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9D36" w14:textId="77777777" w:rsidR="00236A0D" w:rsidRPr="00402B92" w:rsidRDefault="00236A0D" w:rsidP="00CC5437">
      <w:pPr>
        <w:pStyle w:val="DefaultText"/>
        <w:tabs>
          <w:tab w:val="left" w:pos="6340"/>
        </w:tabs>
        <w:rPr>
          <w:sz w:val="22"/>
          <w:szCs w:val="22"/>
        </w:rPr>
      </w:pPr>
    </w:p>
    <w:p w14:paraId="2B1B1342" w14:textId="3443DA0A" w:rsidR="00236A0D" w:rsidRPr="00D01DEA" w:rsidRDefault="007015E1" w:rsidP="00D01DEA">
      <w:pPr>
        <w:pStyle w:val="Heading1"/>
        <w:rPr>
          <w:rFonts w:ascii="Times New Roman" w:hAnsi="Times New Roman" w:cs="Times New Roman"/>
          <w:b/>
          <w:bCs/>
          <w:sz w:val="24"/>
          <w:szCs w:val="24"/>
        </w:rPr>
      </w:pPr>
      <w:r w:rsidRPr="00D01DEA">
        <w:rPr>
          <w:rFonts w:ascii="Times New Roman" w:hAnsi="Times New Roman" w:cs="Times New Roman"/>
          <w:b/>
          <w:bCs/>
          <w:sz w:val="24"/>
          <w:szCs w:val="24"/>
        </w:rPr>
        <w:t>05</w:t>
      </w:r>
      <w:r w:rsidR="002927D3" w:rsidRPr="00D01DEA">
        <w:rPr>
          <w:rFonts w:ascii="Times New Roman" w:hAnsi="Times New Roman" w:cs="Times New Roman"/>
          <w:b/>
          <w:bCs/>
          <w:sz w:val="24"/>
          <w:szCs w:val="24"/>
        </w:rPr>
        <w:t>-</w:t>
      </w:r>
      <w:r w:rsidR="00236A0D" w:rsidRPr="00D01DEA">
        <w:rPr>
          <w:rFonts w:ascii="Times New Roman" w:hAnsi="Times New Roman" w:cs="Times New Roman"/>
          <w:b/>
          <w:bCs/>
          <w:sz w:val="24"/>
          <w:szCs w:val="24"/>
        </w:rPr>
        <w:t>071</w:t>
      </w:r>
      <w:r w:rsidR="00236A0D" w:rsidRPr="00D01DEA">
        <w:rPr>
          <w:rFonts w:ascii="Times New Roman" w:hAnsi="Times New Roman" w:cs="Times New Roman"/>
          <w:b/>
          <w:bCs/>
          <w:sz w:val="24"/>
          <w:szCs w:val="24"/>
        </w:rPr>
        <w:tab/>
      </w:r>
      <w:r w:rsidR="00236A0D" w:rsidRPr="00D01DEA">
        <w:rPr>
          <w:rFonts w:ascii="Times New Roman" w:hAnsi="Times New Roman" w:cs="Times New Roman"/>
          <w:b/>
          <w:bCs/>
          <w:sz w:val="24"/>
          <w:szCs w:val="24"/>
        </w:rPr>
        <w:tab/>
      </w:r>
      <w:r w:rsidRPr="00D01DEA">
        <w:rPr>
          <w:rFonts w:ascii="Times New Roman" w:hAnsi="Times New Roman" w:cs="Times New Roman"/>
          <w:b/>
          <w:bCs/>
          <w:sz w:val="24"/>
          <w:szCs w:val="24"/>
        </w:rPr>
        <w:t>STATE BOARD OF EDUCATION</w:t>
      </w:r>
    </w:p>
    <w:p w14:paraId="48BEA185" w14:textId="77777777" w:rsidR="00236A0D" w:rsidRPr="00402B92" w:rsidRDefault="00236A0D">
      <w:pPr>
        <w:pStyle w:val="DefaultText"/>
        <w:tabs>
          <w:tab w:val="left" w:pos="720"/>
          <w:tab w:val="left" w:pos="1440"/>
          <w:tab w:val="left" w:pos="2160"/>
          <w:tab w:val="left" w:pos="2880"/>
          <w:tab w:val="left" w:pos="3600"/>
        </w:tabs>
        <w:rPr>
          <w:sz w:val="22"/>
          <w:szCs w:val="22"/>
        </w:rPr>
      </w:pPr>
    </w:p>
    <w:p w14:paraId="54473D49" w14:textId="77777777" w:rsidR="00236A0D" w:rsidRPr="00AB17DE" w:rsidRDefault="00236A0D">
      <w:pPr>
        <w:pStyle w:val="DefaultText"/>
        <w:tabs>
          <w:tab w:val="left" w:pos="720"/>
          <w:tab w:val="left" w:pos="1440"/>
          <w:tab w:val="left" w:pos="2160"/>
          <w:tab w:val="left" w:pos="2880"/>
          <w:tab w:val="left" w:pos="3600"/>
        </w:tabs>
        <w:ind w:left="1440" w:hanging="1440"/>
        <w:rPr>
          <w:b/>
          <w:sz w:val="22"/>
          <w:szCs w:val="22"/>
        </w:rPr>
      </w:pPr>
      <w:r w:rsidRPr="00AB17DE">
        <w:rPr>
          <w:b/>
          <w:sz w:val="22"/>
          <w:szCs w:val="22"/>
        </w:rPr>
        <w:t>Chapter 61:</w:t>
      </w:r>
      <w:r w:rsidRPr="00AB17DE">
        <w:rPr>
          <w:b/>
          <w:sz w:val="22"/>
          <w:szCs w:val="22"/>
        </w:rPr>
        <w:tab/>
        <w:t>STATE BOARD OF EDUCATION RULES FOR MAJOR CAPITAL SCHOOL CONSTRUCTION PROJECTS</w:t>
      </w:r>
    </w:p>
    <w:p w14:paraId="4C070EC8" w14:textId="77777777" w:rsidR="00236A0D" w:rsidRPr="00402B92" w:rsidRDefault="00236A0D">
      <w:pPr>
        <w:pStyle w:val="DefaultText"/>
        <w:pBdr>
          <w:bottom w:val="single" w:sz="6" w:space="1" w:color="auto"/>
        </w:pBdr>
        <w:tabs>
          <w:tab w:val="left" w:pos="720"/>
          <w:tab w:val="left" w:pos="1440"/>
          <w:tab w:val="left" w:pos="2160"/>
          <w:tab w:val="left" w:pos="2880"/>
          <w:tab w:val="left" w:pos="3600"/>
        </w:tabs>
        <w:rPr>
          <w:sz w:val="22"/>
          <w:szCs w:val="22"/>
        </w:rPr>
      </w:pPr>
    </w:p>
    <w:p w14:paraId="45CEF2C3" w14:textId="77777777" w:rsidR="00236A0D" w:rsidRPr="00402B92" w:rsidRDefault="00236A0D">
      <w:pPr>
        <w:pStyle w:val="DefaultText"/>
        <w:tabs>
          <w:tab w:val="left" w:pos="720"/>
          <w:tab w:val="left" w:pos="1440"/>
          <w:tab w:val="left" w:pos="2160"/>
          <w:tab w:val="left" w:pos="2880"/>
          <w:tab w:val="left" w:pos="3600"/>
        </w:tabs>
        <w:rPr>
          <w:sz w:val="22"/>
          <w:szCs w:val="22"/>
        </w:rPr>
      </w:pPr>
    </w:p>
    <w:p w14:paraId="2F43F018" w14:textId="1D66BDE4" w:rsidR="00236A0D" w:rsidRPr="00402B92" w:rsidRDefault="00402B92" w:rsidP="00402B92">
      <w:pPr>
        <w:pStyle w:val="DefaultText"/>
        <w:tabs>
          <w:tab w:val="left" w:pos="720"/>
          <w:tab w:val="left" w:pos="1440"/>
          <w:tab w:val="left" w:pos="2160"/>
          <w:tab w:val="left" w:pos="2880"/>
          <w:tab w:val="left" w:pos="3600"/>
        </w:tabs>
        <w:rPr>
          <w:sz w:val="22"/>
          <w:szCs w:val="22"/>
        </w:rPr>
      </w:pPr>
      <w:r w:rsidRPr="64B006D5">
        <w:rPr>
          <w:b/>
          <w:bCs/>
          <w:sz w:val="22"/>
          <w:szCs w:val="22"/>
        </w:rPr>
        <w:t xml:space="preserve">Summary: </w:t>
      </w:r>
      <w:r w:rsidR="00236A0D" w:rsidRPr="64B006D5">
        <w:rPr>
          <w:sz w:val="22"/>
          <w:szCs w:val="22"/>
        </w:rPr>
        <w:t xml:space="preserve">This </w:t>
      </w:r>
      <w:r w:rsidR="32346CBA" w:rsidRPr="64B006D5">
        <w:rPr>
          <w:sz w:val="22"/>
          <w:szCs w:val="22"/>
        </w:rPr>
        <w:t>c</w:t>
      </w:r>
      <w:r w:rsidR="00236A0D" w:rsidRPr="64B006D5">
        <w:rPr>
          <w:sz w:val="22"/>
          <w:szCs w:val="22"/>
        </w:rPr>
        <w:t>hapter defines the conditions under which the State will subsidize Major Capital</w:t>
      </w:r>
      <w:r w:rsidR="00A1524C" w:rsidRPr="64B006D5">
        <w:rPr>
          <w:sz w:val="22"/>
          <w:szCs w:val="22"/>
        </w:rPr>
        <w:t xml:space="preserve"> </w:t>
      </w:r>
      <w:r w:rsidR="00426891" w:rsidRPr="64B006D5">
        <w:rPr>
          <w:sz w:val="22"/>
          <w:szCs w:val="22"/>
        </w:rPr>
        <w:t>S</w:t>
      </w:r>
      <w:r w:rsidR="00236A0D" w:rsidRPr="64B006D5">
        <w:rPr>
          <w:sz w:val="22"/>
          <w:szCs w:val="22"/>
        </w:rPr>
        <w:t>chool</w:t>
      </w:r>
      <w:r w:rsidR="00A1524C" w:rsidRPr="64B006D5">
        <w:rPr>
          <w:sz w:val="22"/>
          <w:szCs w:val="22"/>
        </w:rPr>
        <w:t xml:space="preserve"> </w:t>
      </w:r>
      <w:r w:rsidR="00426891" w:rsidRPr="64B006D5">
        <w:rPr>
          <w:sz w:val="22"/>
          <w:szCs w:val="22"/>
        </w:rPr>
        <w:t>C</w:t>
      </w:r>
      <w:r w:rsidR="00236A0D" w:rsidRPr="64B006D5">
        <w:rPr>
          <w:sz w:val="22"/>
          <w:szCs w:val="22"/>
        </w:rPr>
        <w:t xml:space="preserve">onstruction </w:t>
      </w:r>
      <w:r w:rsidR="00A1524C" w:rsidRPr="64B006D5">
        <w:rPr>
          <w:sz w:val="22"/>
          <w:szCs w:val="22"/>
        </w:rPr>
        <w:t>p</w:t>
      </w:r>
      <w:r w:rsidR="00236A0D" w:rsidRPr="64B006D5">
        <w:rPr>
          <w:sz w:val="22"/>
          <w:szCs w:val="22"/>
        </w:rPr>
        <w:t>rojects.</w:t>
      </w:r>
    </w:p>
    <w:p w14:paraId="5C5E869C" w14:textId="77777777" w:rsidR="00236A0D" w:rsidRPr="00402B92" w:rsidRDefault="00236A0D">
      <w:pPr>
        <w:pStyle w:val="Quick1"/>
        <w:pBdr>
          <w:bottom w:val="single" w:sz="6" w:space="1" w:color="auto"/>
        </w:pBdr>
        <w:tabs>
          <w:tab w:val="left" w:pos="720"/>
          <w:tab w:val="left" w:pos="1440"/>
          <w:tab w:val="left" w:pos="2160"/>
          <w:tab w:val="left" w:pos="2880"/>
          <w:tab w:val="left" w:pos="3600"/>
        </w:tabs>
        <w:ind w:left="720" w:hanging="720"/>
        <w:rPr>
          <w:sz w:val="22"/>
          <w:szCs w:val="22"/>
        </w:rPr>
      </w:pPr>
      <w:bookmarkStart w:id="0" w:name="SchoolConstructionAp"/>
      <w:bookmarkEnd w:id="0"/>
    </w:p>
    <w:p w14:paraId="315EE9DC" w14:textId="77777777" w:rsidR="00236A0D" w:rsidRPr="00402B92" w:rsidRDefault="00236A0D">
      <w:pPr>
        <w:pStyle w:val="Quick1"/>
        <w:tabs>
          <w:tab w:val="left" w:pos="720"/>
          <w:tab w:val="left" w:pos="1440"/>
          <w:tab w:val="left" w:pos="2160"/>
          <w:tab w:val="left" w:pos="2880"/>
          <w:tab w:val="left" w:pos="3600"/>
        </w:tabs>
        <w:ind w:left="720" w:hanging="720"/>
        <w:rPr>
          <w:sz w:val="22"/>
          <w:szCs w:val="22"/>
        </w:rPr>
      </w:pPr>
    </w:p>
    <w:p w14:paraId="213E78F0" w14:textId="77777777" w:rsidR="00402B92" w:rsidRPr="00402B92" w:rsidRDefault="00402B92" w:rsidP="00ED6408">
      <w:pPr>
        <w:pStyle w:val="Quick1"/>
        <w:shd w:val="clear" w:color="auto" w:fill="FFFFFF"/>
        <w:tabs>
          <w:tab w:val="left" w:pos="720"/>
          <w:tab w:val="left" w:pos="1440"/>
          <w:tab w:val="left" w:pos="2160"/>
          <w:tab w:val="left" w:pos="2880"/>
          <w:tab w:val="left" w:pos="3600"/>
        </w:tabs>
        <w:rPr>
          <w:sz w:val="22"/>
          <w:szCs w:val="22"/>
        </w:rPr>
      </w:pPr>
    </w:p>
    <w:p w14:paraId="74B244C2" w14:textId="77777777" w:rsidR="00ED6408" w:rsidRPr="00AB17DE" w:rsidRDefault="00014DFB" w:rsidP="00ED6408">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t>SECTION</w:t>
      </w:r>
      <w:r w:rsidR="00DF5CAD" w:rsidRPr="00AB17DE">
        <w:rPr>
          <w:b/>
          <w:sz w:val="22"/>
          <w:szCs w:val="22"/>
        </w:rPr>
        <w:t xml:space="preserve"> 1</w:t>
      </w:r>
      <w:r w:rsidR="00C624DF">
        <w:rPr>
          <w:b/>
          <w:sz w:val="22"/>
          <w:szCs w:val="22"/>
        </w:rPr>
        <w:t>.</w:t>
      </w:r>
      <w:r w:rsidRPr="00AB17DE">
        <w:rPr>
          <w:b/>
          <w:sz w:val="22"/>
          <w:szCs w:val="22"/>
        </w:rPr>
        <w:tab/>
        <w:t>DEFINITIONS</w:t>
      </w:r>
    </w:p>
    <w:p w14:paraId="7604C1CE" w14:textId="77777777" w:rsidR="00ED6408" w:rsidRPr="00AB17DE" w:rsidRDefault="00ED6408" w:rsidP="00ED6408">
      <w:pPr>
        <w:pStyle w:val="Quick1"/>
        <w:shd w:val="clear" w:color="auto" w:fill="FFFFFF"/>
        <w:tabs>
          <w:tab w:val="left" w:pos="720"/>
          <w:tab w:val="left" w:pos="1440"/>
          <w:tab w:val="left" w:pos="2160"/>
          <w:tab w:val="left" w:pos="2880"/>
          <w:tab w:val="left" w:pos="3600"/>
        </w:tabs>
        <w:rPr>
          <w:b/>
          <w:sz w:val="22"/>
          <w:szCs w:val="22"/>
        </w:rPr>
      </w:pPr>
    </w:p>
    <w:p w14:paraId="2F8BFB71" w14:textId="77777777" w:rsidR="00ED6408" w:rsidRPr="00AB17DE" w:rsidRDefault="00ED6408" w:rsidP="00ED6408">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For the purposes of this Chapter, the following terms have the following meanings:</w:t>
      </w:r>
    </w:p>
    <w:p w14:paraId="2839DE6A" w14:textId="77777777" w:rsidR="00ED6408" w:rsidRPr="00AB17DE" w:rsidRDefault="00ED6408" w:rsidP="00ED6408">
      <w:pPr>
        <w:pStyle w:val="Quick1"/>
        <w:shd w:val="clear" w:color="auto" w:fill="FFFFFF"/>
        <w:tabs>
          <w:tab w:val="left" w:pos="720"/>
          <w:tab w:val="left" w:pos="1440"/>
          <w:tab w:val="left" w:pos="2160"/>
          <w:tab w:val="left" w:pos="2880"/>
          <w:tab w:val="left" w:pos="3600"/>
        </w:tabs>
        <w:rPr>
          <w:sz w:val="22"/>
          <w:szCs w:val="22"/>
        </w:rPr>
      </w:pPr>
    </w:p>
    <w:p w14:paraId="4F166378"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r w:rsidRPr="00AB17DE">
        <w:rPr>
          <w:sz w:val="22"/>
          <w:szCs w:val="22"/>
        </w:rPr>
        <w:t>1.</w:t>
      </w:r>
      <w:r w:rsidRPr="00AB17DE">
        <w:rPr>
          <w:sz w:val="22"/>
          <w:szCs w:val="22"/>
        </w:rPr>
        <w:tab/>
        <w:t>“Approved Projects List” – Projects from the Final Priority List that have been designated by the State Board of Education for funding.</w:t>
      </w:r>
    </w:p>
    <w:p w14:paraId="28F2E011" w14:textId="77777777" w:rsidR="00ED6408" w:rsidRPr="00AB17DE" w:rsidRDefault="00ED6408" w:rsidP="00ED6408">
      <w:pPr>
        <w:pStyle w:val="Quick1"/>
        <w:shd w:val="clear" w:color="auto" w:fill="FFFFFF"/>
        <w:tabs>
          <w:tab w:val="left" w:pos="720"/>
          <w:tab w:val="left" w:pos="1440"/>
          <w:tab w:val="left" w:pos="2160"/>
          <w:tab w:val="left" w:pos="2880"/>
          <w:tab w:val="left" w:pos="3600"/>
        </w:tabs>
        <w:ind w:left="1440" w:hanging="1440"/>
        <w:rPr>
          <w:sz w:val="22"/>
          <w:szCs w:val="22"/>
        </w:rPr>
      </w:pPr>
    </w:p>
    <w:p w14:paraId="088AAE1E"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r w:rsidRPr="00AB17DE">
        <w:rPr>
          <w:sz w:val="22"/>
          <w:szCs w:val="22"/>
        </w:rPr>
        <w:t>2.</w:t>
      </w:r>
      <w:r w:rsidRPr="00AB17DE">
        <w:rPr>
          <w:sz w:val="22"/>
          <w:szCs w:val="22"/>
        </w:rPr>
        <w:tab/>
        <w:t>“Arbitrage” – In the municipal market, the difference in interest earned on funds borrowed at a lower tax-exempt rate and interest on funds that are invested at a higher-yielding taxable rate. Under the 1986 Tax Act, with very few exceptions, arbitrage earnings must be rebated back to the federal government.</w:t>
      </w:r>
    </w:p>
    <w:p w14:paraId="4B466261" w14:textId="77777777" w:rsidR="00413EBF" w:rsidRPr="00AB17DE" w:rsidRDefault="00413EBF" w:rsidP="00ED6408">
      <w:pPr>
        <w:pStyle w:val="Quick1"/>
        <w:shd w:val="clear" w:color="auto" w:fill="FFFFFF"/>
        <w:tabs>
          <w:tab w:val="left" w:pos="720"/>
          <w:tab w:val="left" w:pos="2160"/>
          <w:tab w:val="left" w:pos="2880"/>
          <w:tab w:val="left" w:pos="3600"/>
        </w:tabs>
        <w:ind w:left="720" w:hanging="720"/>
        <w:rPr>
          <w:sz w:val="22"/>
          <w:szCs w:val="22"/>
        </w:rPr>
      </w:pPr>
    </w:p>
    <w:p w14:paraId="663906E4" w14:textId="77777777" w:rsidR="00ED6408" w:rsidRPr="00AB17DE" w:rsidRDefault="007F633E" w:rsidP="00382C18">
      <w:pPr>
        <w:tabs>
          <w:tab w:val="left" w:pos="720"/>
          <w:tab w:val="left" w:pos="2160"/>
          <w:tab w:val="left" w:pos="2880"/>
          <w:tab w:val="left" w:pos="3600"/>
        </w:tabs>
        <w:ind w:left="720" w:hanging="720"/>
        <w:rPr>
          <w:sz w:val="22"/>
          <w:szCs w:val="22"/>
        </w:rPr>
      </w:pPr>
      <w:r w:rsidRPr="00A5447A">
        <w:rPr>
          <w:sz w:val="22"/>
          <w:szCs w:val="22"/>
        </w:rPr>
        <w:t>3.</w:t>
      </w:r>
      <w:r w:rsidR="00382C18" w:rsidRPr="00AB17DE">
        <w:rPr>
          <w:sz w:val="22"/>
          <w:szCs w:val="22"/>
        </w:rPr>
        <w:tab/>
        <w:t>“Bond” – The written evidence of debt, bearing a stated rate or stated rates of interest, or stating a formula for determining that rate, that matures on a date certain on which date and upon presentation a fixed sum of money plus interest is payable to the holder or owner.</w:t>
      </w:r>
    </w:p>
    <w:p w14:paraId="34CA48FF" w14:textId="77777777" w:rsidR="00382C18" w:rsidRPr="00AB17DE" w:rsidRDefault="00382C18" w:rsidP="00382C18">
      <w:pPr>
        <w:tabs>
          <w:tab w:val="left" w:pos="720"/>
          <w:tab w:val="left" w:pos="2160"/>
          <w:tab w:val="left" w:pos="2880"/>
          <w:tab w:val="left" w:pos="3600"/>
        </w:tabs>
        <w:ind w:left="720" w:hanging="720"/>
        <w:rPr>
          <w:sz w:val="22"/>
          <w:szCs w:val="22"/>
        </w:rPr>
      </w:pPr>
    </w:p>
    <w:p w14:paraId="4F5F3541" w14:textId="77777777" w:rsidR="00382C18" w:rsidRPr="00AB17DE" w:rsidRDefault="007C5389" w:rsidP="00382C18">
      <w:pPr>
        <w:tabs>
          <w:tab w:val="left" w:pos="720"/>
          <w:tab w:val="left" w:pos="2160"/>
          <w:tab w:val="left" w:pos="2880"/>
          <w:tab w:val="left" w:pos="3600"/>
        </w:tabs>
        <w:ind w:left="720" w:hanging="720"/>
        <w:rPr>
          <w:sz w:val="22"/>
          <w:szCs w:val="22"/>
        </w:rPr>
      </w:pPr>
      <w:r w:rsidRPr="00A5447A">
        <w:rPr>
          <w:sz w:val="22"/>
          <w:szCs w:val="22"/>
        </w:rPr>
        <w:t>4.</w:t>
      </w:r>
      <w:r w:rsidR="00382C18" w:rsidRPr="00AB17DE">
        <w:rPr>
          <w:sz w:val="22"/>
          <w:szCs w:val="22"/>
        </w:rPr>
        <w:tab/>
        <w:t>“Bond Anticipation Note (BAN)” – A note issued in anticipation of a later issuance of bonds, usually payable from the proceeds of the sale of the bonds or of renewal notes.</w:t>
      </w:r>
      <w:r w:rsidR="00402B92">
        <w:rPr>
          <w:sz w:val="22"/>
          <w:szCs w:val="22"/>
        </w:rPr>
        <w:t xml:space="preserve"> </w:t>
      </w:r>
      <w:r w:rsidR="00382C18" w:rsidRPr="00AB17DE">
        <w:rPr>
          <w:sz w:val="22"/>
          <w:szCs w:val="22"/>
        </w:rPr>
        <w:t>BANs can also be general obligations of the issuer.</w:t>
      </w:r>
      <w:r w:rsidR="00402B92">
        <w:rPr>
          <w:sz w:val="22"/>
          <w:szCs w:val="22"/>
        </w:rPr>
        <w:t xml:space="preserve"> </w:t>
      </w:r>
      <w:r w:rsidR="00382C18" w:rsidRPr="00AB17DE">
        <w:rPr>
          <w:sz w:val="22"/>
          <w:szCs w:val="22"/>
        </w:rPr>
        <w:t>A general obligation bond is a bond secured by the pledge of the issuer’s full faith, credit, and taxing power.</w:t>
      </w:r>
    </w:p>
    <w:p w14:paraId="128AD78E"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37C2D5D" w14:textId="77777777" w:rsidR="00ED6408" w:rsidRPr="00A5447A" w:rsidRDefault="007C5389" w:rsidP="00ED6408">
      <w:pPr>
        <w:pStyle w:val="Quick1"/>
        <w:shd w:val="clear" w:color="auto" w:fill="FFFFFF"/>
        <w:tabs>
          <w:tab w:val="left" w:pos="720"/>
          <w:tab w:val="left" w:pos="2160"/>
          <w:tab w:val="left" w:pos="2880"/>
          <w:tab w:val="left" w:pos="3600"/>
        </w:tabs>
        <w:ind w:left="720" w:hanging="720"/>
        <w:rPr>
          <w:b/>
          <w:sz w:val="22"/>
          <w:szCs w:val="22"/>
        </w:rPr>
      </w:pPr>
      <w:r w:rsidRPr="00A5447A">
        <w:rPr>
          <w:sz w:val="22"/>
          <w:szCs w:val="22"/>
        </w:rPr>
        <w:t>5.</w:t>
      </w:r>
      <w:r w:rsidR="00ED6408" w:rsidRPr="00A5447A">
        <w:rPr>
          <w:sz w:val="22"/>
          <w:szCs w:val="22"/>
        </w:rPr>
        <w:tab/>
        <w:t xml:space="preserve">“Bond Bank” – The </w:t>
      </w:r>
      <w:r w:rsidR="005F47C4" w:rsidRPr="00A5447A">
        <w:rPr>
          <w:sz w:val="22"/>
          <w:szCs w:val="22"/>
        </w:rPr>
        <w:t xml:space="preserve">Maine </w:t>
      </w:r>
      <w:r w:rsidR="00ED6408" w:rsidRPr="00A5447A">
        <w:rPr>
          <w:sz w:val="22"/>
          <w:szCs w:val="22"/>
        </w:rPr>
        <w:t>Municipal Bond Bank created by 30-A M.R.S.A.</w:t>
      </w:r>
      <w:r w:rsidR="00883A09" w:rsidRPr="00A5447A">
        <w:rPr>
          <w:sz w:val="22"/>
          <w:szCs w:val="22"/>
        </w:rPr>
        <w:t xml:space="preserve"> </w:t>
      </w:r>
      <w:r w:rsidR="008131D2" w:rsidRPr="00A5447A">
        <w:rPr>
          <w:sz w:val="22"/>
          <w:szCs w:val="22"/>
        </w:rPr>
        <w:t>§</w:t>
      </w:r>
      <w:r w:rsidR="005F47C4" w:rsidRPr="00A5447A">
        <w:rPr>
          <w:sz w:val="22"/>
          <w:szCs w:val="22"/>
        </w:rPr>
        <w:t>5951</w:t>
      </w:r>
      <w:r w:rsidR="00ED6408" w:rsidRPr="00A5447A">
        <w:rPr>
          <w:sz w:val="22"/>
          <w:szCs w:val="22"/>
        </w:rPr>
        <w:t xml:space="preserve">. The Bond Bank may make loans to </w:t>
      </w:r>
      <w:r w:rsidR="002F07F9" w:rsidRPr="00A5447A">
        <w:rPr>
          <w:sz w:val="22"/>
          <w:szCs w:val="22"/>
        </w:rPr>
        <w:t xml:space="preserve">an </w:t>
      </w:r>
      <w:r w:rsidR="009277EC" w:rsidRPr="00A5447A">
        <w:rPr>
          <w:sz w:val="22"/>
          <w:szCs w:val="22"/>
        </w:rPr>
        <w:t>SAU</w:t>
      </w:r>
      <w:r w:rsidR="00ED6408" w:rsidRPr="00A5447A">
        <w:rPr>
          <w:sz w:val="22"/>
          <w:szCs w:val="22"/>
        </w:rPr>
        <w:t xml:space="preserve"> to promote efficient capital financing activities for the construction, renovation and maintenance of school facilities.</w:t>
      </w:r>
    </w:p>
    <w:p w14:paraId="7DE52D43"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C065382" w14:textId="77777777" w:rsidR="00ED6408" w:rsidRPr="00A5447A" w:rsidRDefault="00AE26CD" w:rsidP="00ED6408">
      <w:pPr>
        <w:ind w:left="720" w:hanging="720"/>
        <w:rPr>
          <w:strike/>
          <w:sz w:val="22"/>
          <w:szCs w:val="22"/>
        </w:rPr>
      </w:pPr>
      <w:r w:rsidRPr="00A5447A">
        <w:rPr>
          <w:sz w:val="22"/>
          <w:szCs w:val="22"/>
        </w:rPr>
        <w:t>6</w:t>
      </w:r>
      <w:r w:rsidR="007C5389" w:rsidRPr="00A5447A">
        <w:rPr>
          <w:sz w:val="22"/>
          <w:szCs w:val="22"/>
        </w:rPr>
        <w:t>.</w:t>
      </w:r>
      <w:r w:rsidR="00ED6408" w:rsidRPr="00A5447A">
        <w:tab/>
        <w:t>“</w:t>
      </w:r>
      <w:r w:rsidR="00ED6408" w:rsidRPr="00A5447A">
        <w:rPr>
          <w:sz w:val="22"/>
          <w:szCs w:val="22"/>
        </w:rPr>
        <w:t xml:space="preserve">Career and </w:t>
      </w:r>
      <w:r w:rsidR="00DF5CAD" w:rsidRPr="00A5447A">
        <w:rPr>
          <w:sz w:val="22"/>
          <w:szCs w:val="22"/>
        </w:rPr>
        <w:t>Technical E</w:t>
      </w:r>
      <w:r w:rsidR="00ED6408" w:rsidRPr="00A5447A">
        <w:rPr>
          <w:sz w:val="22"/>
          <w:szCs w:val="22"/>
        </w:rPr>
        <w:t xml:space="preserve">ducation” - A course or program of education designed to create or improve job-related skills that is part of a secondary school curriculum and approved by the commissioner according to 20-A </w:t>
      </w:r>
      <w:r w:rsidR="00CF5F02" w:rsidRPr="00A5447A">
        <w:rPr>
          <w:sz w:val="22"/>
          <w:szCs w:val="22"/>
        </w:rPr>
        <w:t>M.R.S.A.</w:t>
      </w:r>
      <w:r w:rsidR="00E3496C" w:rsidRPr="00A5447A">
        <w:rPr>
          <w:sz w:val="22"/>
          <w:szCs w:val="22"/>
        </w:rPr>
        <w:t xml:space="preserve"> </w:t>
      </w:r>
      <w:r w:rsidR="00ED6408" w:rsidRPr="00A5447A">
        <w:rPr>
          <w:sz w:val="22"/>
          <w:szCs w:val="22"/>
        </w:rPr>
        <w:t xml:space="preserve">§8301-A(2-A). </w:t>
      </w:r>
    </w:p>
    <w:p w14:paraId="79BE78EA" w14:textId="77777777" w:rsidR="00ED6408" w:rsidRPr="00A5447A" w:rsidRDefault="00ED6408" w:rsidP="00ED6408">
      <w:pPr>
        <w:rPr>
          <w:sz w:val="22"/>
          <w:szCs w:val="22"/>
        </w:rPr>
      </w:pPr>
    </w:p>
    <w:p w14:paraId="1B31AF48" w14:textId="77777777" w:rsidR="00ED6408" w:rsidRPr="00A5447A" w:rsidRDefault="00AE26CD" w:rsidP="00ED6408">
      <w:pPr>
        <w:ind w:left="720" w:hanging="720"/>
        <w:rPr>
          <w:sz w:val="22"/>
          <w:szCs w:val="22"/>
        </w:rPr>
      </w:pPr>
      <w:r w:rsidRPr="00A5447A">
        <w:rPr>
          <w:sz w:val="22"/>
          <w:szCs w:val="22"/>
        </w:rPr>
        <w:t>7</w:t>
      </w:r>
      <w:r w:rsidR="007C5389" w:rsidRPr="00A5447A">
        <w:rPr>
          <w:sz w:val="22"/>
          <w:szCs w:val="22"/>
        </w:rPr>
        <w:t>.</w:t>
      </w:r>
      <w:r w:rsidR="00ED6408" w:rsidRPr="00A5447A">
        <w:rPr>
          <w:sz w:val="22"/>
          <w:szCs w:val="22"/>
        </w:rPr>
        <w:tab/>
        <w:t xml:space="preserve">“Career and </w:t>
      </w:r>
      <w:r w:rsidR="00DF5CAD" w:rsidRPr="00A5447A">
        <w:rPr>
          <w:sz w:val="22"/>
          <w:szCs w:val="22"/>
        </w:rPr>
        <w:t>Technical Education C</w:t>
      </w:r>
      <w:r w:rsidR="00ED6408" w:rsidRPr="00A5447A">
        <w:rPr>
          <w:sz w:val="22"/>
          <w:szCs w:val="22"/>
        </w:rPr>
        <w:t>enter “</w:t>
      </w:r>
      <w:r w:rsidR="00A5523C" w:rsidRPr="00A5447A">
        <w:rPr>
          <w:sz w:val="22"/>
          <w:szCs w:val="22"/>
        </w:rPr>
        <w:t>–</w:t>
      </w:r>
      <w:r w:rsidR="00ED6408" w:rsidRPr="00A5447A">
        <w:rPr>
          <w:sz w:val="22"/>
          <w:szCs w:val="22"/>
        </w:rPr>
        <w:t xml:space="preserve"> An administrative entity established pursuant to this chapter that provides career and technical education to secondary students. Unless otherwise specifically provided for by 20-A </w:t>
      </w:r>
      <w:r w:rsidR="00CF5F02" w:rsidRPr="00A5447A">
        <w:rPr>
          <w:sz w:val="22"/>
          <w:szCs w:val="22"/>
        </w:rPr>
        <w:t>M.R.S.A.</w:t>
      </w:r>
      <w:r w:rsidR="00ED6408" w:rsidRPr="00A5447A">
        <w:rPr>
          <w:sz w:val="22"/>
          <w:szCs w:val="22"/>
        </w:rPr>
        <w:t xml:space="preserve"> §8301-A(3). For purposes of this chapter, a center is governed, operated and administered by a single </w:t>
      </w:r>
      <w:r w:rsidR="00D448AE" w:rsidRPr="00A5447A">
        <w:rPr>
          <w:sz w:val="22"/>
          <w:szCs w:val="22"/>
        </w:rPr>
        <w:t>SAU</w:t>
      </w:r>
      <w:r w:rsidR="00ED6408" w:rsidRPr="00A5447A">
        <w:rPr>
          <w:sz w:val="22"/>
          <w:szCs w:val="22"/>
        </w:rPr>
        <w:t xml:space="preserve">. A center shall make its programs available to serve secondary students from </w:t>
      </w:r>
      <w:r w:rsidR="00A155AE" w:rsidRPr="00A5447A">
        <w:rPr>
          <w:sz w:val="22"/>
          <w:szCs w:val="22"/>
        </w:rPr>
        <w:t xml:space="preserve">SAUs </w:t>
      </w:r>
      <w:r w:rsidR="00ED6408" w:rsidRPr="00A5447A">
        <w:rPr>
          <w:sz w:val="22"/>
          <w:szCs w:val="22"/>
        </w:rPr>
        <w:t xml:space="preserve">with which it is affiliated. </w:t>
      </w:r>
      <w:r w:rsidR="00ED6408" w:rsidRPr="00BF680E">
        <w:rPr>
          <w:sz w:val="22"/>
          <w:szCs w:val="22"/>
        </w:rPr>
        <w:t>A center may include</w:t>
      </w:r>
      <w:r w:rsidR="00ED6408" w:rsidRPr="00BF680E">
        <w:t xml:space="preserve"> </w:t>
      </w:r>
      <w:r w:rsidR="00ED6408" w:rsidRPr="00BF680E">
        <w:rPr>
          <w:sz w:val="22"/>
          <w:szCs w:val="22"/>
        </w:rPr>
        <w:t>within its administrative structure career and technical education satellite programs operated by</w:t>
      </w:r>
      <w:r w:rsidR="00264E14">
        <w:rPr>
          <w:sz w:val="22"/>
          <w:szCs w:val="22"/>
        </w:rPr>
        <w:t xml:space="preserve"> </w:t>
      </w:r>
      <w:r w:rsidR="00D448AE" w:rsidRPr="00BF680E">
        <w:rPr>
          <w:sz w:val="22"/>
          <w:szCs w:val="22"/>
        </w:rPr>
        <w:t>SAUs</w:t>
      </w:r>
      <w:r w:rsidR="00ED6408" w:rsidRPr="00BF680E">
        <w:rPr>
          <w:sz w:val="22"/>
          <w:szCs w:val="22"/>
        </w:rPr>
        <w:t xml:space="preserve"> with which</w:t>
      </w:r>
      <w:r w:rsidR="00A7424E" w:rsidRPr="00BF680E">
        <w:rPr>
          <w:sz w:val="22"/>
          <w:szCs w:val="22"/>
        </w:rPr>
        <w:t xml:space="preserve"> </w:t>
      </w:r>
      <w:r w:rsidR="00ED6408" w:rsidRPr="00BF680E">
        <w:rPr>
          <w:sz w:val="22"/>
          <w:szCs w:val="22"/>
        </w:rPr>
        <w:t>it is affiliated.</w:t>
      </w:r>
    </w:p>
    <w:p w14:paraId="5C1E23D0" w14:textId="77777777" w:rsidR="00ED6408" w:rsidRPr="00AB17DE" w:rsidRDefault="00EB3BE2" w:rsidP="00ED6408">
      <w:r>
        <w:br w:type="page"/>
      </w:r>
    </w:p>
    <w:p w14:paraId="0B50C76B" w14:textId="77777777" w:rsidR="00ED6408" w:rsidRPr="00A5447A" w:rsidRDefault="00AE26CD" w:rsidP="00ED6408">
      <w:pPr>
        <w:ind w:left="720" w:hanging="720"/>
        <w:rPr>
          <w:sz w:val="22"/>
          <w:szCs w:val="22"/>
        </w:rPr>
      </w:pPr>
      <w:r w:rsidRPr="00A5447A">
        <w:rPr>
          <w:sz w:val="22"/>
          <w:szCs w:val="22"/>
        </w:rPr>
        <w:lastRenderedPageBreak/>
        <w:t>8</w:t>
      </w:r>
      <w:r w:rsidR="007C5389" w:rsidRPr="00A5447A">
        <w:rPr>
          <w:sz w:val="22"/>
          <w:szCs w:val="22"/>
        </w:rPr>
        <w:t>.</w:t>
      </w:r>
      <w:r w:rsidR="00ED6408" w:rsidRPr="00A5447A">
        <w:rPr>
          <w:sz w:val="22"/>
          <w:szCs w:val="22"/>
        </w:rPr>
        <w:tab/>
        <w:t xml:space="preserve">”Career and Technical </w:t>
      </w:r>
      <w:r w:rsidR="00DF5CAD" w:rsidRPr="00A5447A">
        <w:rPr>
          <w:sz w:val="22"/>
          <w:szCs w:val="22"/>
        </w:rPr>
        <w:t>R</w:t>
      </w:r>
      <w:r w:rsidR="00ED6408" w:rsidRPr="00A5447A">
        <w:rPr>
          <w:sz w:val="22"/>
          <w:szCs w:val="22"/>
        </w:rPr>
        <w:t xml:space="preserve">egion” </w:t>
      </w:r>
      <w:r w:rsidR="00A5523C" w:rsidRPr="00A5447A">
        <w:rPr>
          <w:sz w:val="22"/>
          <w:szCs w:val="22"/>
        </w:rPr>
        <w:t>–</w:t>
      </w:r>
      <w:r w:rsidR="00ED6408" w:rsidRPr="00A5447A">
        <w:rPr>
          <w:sz w:val="22"/>
          <w:szCs w:val="22"/>
        </w:rPr>
        <w:t xml:space="preserve"> A quasi-municipal corporation established by the Legislature to provide career and technical education to secondary students that is comprised of all the </w:t>
      </w:r>
      <w:r w:rsidR="00A155AE" w:rsidRPr="00A5447A">
        <w:rPr>
          <w:sz w:val="22"/>
          <w:szCs w:val="22"/>
        </w:rPr>
        <w:t xml:space="preserve">SAUs </w:t>
      </w:r>
      <w:r w:rsidR="00ED6408" w:rsidRPr="00A5447A">
        <w:rPr>
          <w:sz w:val="22"/>
          <w:szCs w:val="22"/>
        </w:rPr>
        <w:t xml:space="preserve">within the geographical boundaries set forth for each career and technical education region in 20-A </w:t>
      </w:r>
      <w:r w:rsidR="00CF5F02" w:rsidRPr="00A5447A">
        <w:rPr>
          <w:sz w:val="22"/>
          <w:szCs w:val="22"/>
        </w:rPr>
        <w:t>M.R.S.A.</w:t>
      </w:r>
      <w:r w:rsidR="00ED6408" w:rsidRPr="00A5447A">
        <w:rPr>
          <w:sz w:val="22"/>
          <w:szCs w:val="22"/>
        </w:rPr>
        <w:t xml:space="preserve"> §8451. A region is governed by a cooperative board formed and operating in accordance with 20-A </w:t>
      </w:r>
      <w:r w:rsidR="00CF5F02" w:rsidRPr="00A5447A">
        <w:rPr>
          <w:sz w:val="22"/>
          <w:szCs w:val="22"/>
        </w:rPr>
        <w:t>M.R.S.A.</w:t>
      </w:r>
      <w:r w:rsidR="00ED6408" w:rsidRPr="00A5447A">
        <w:rPr>
          <w:sz w:val="22"/>
          <w:szCs w:val="22"/>
        </w:rPr>
        <w:t xml:space="preserve"> Chapter 313.</w:t>
      </w:r>
    </w:p>
    <w:p w14:paraId="34FF1A14"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399852AC"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9</w:t>
      </w:r>
      <w:r w:rsidR="007C5389" w:rsidRPr="00A5447A">
        <w:rPr>
          <w:sz w:val="22"/>
          <w:szCs w:val="22"/>
        </w:rPr>
        <w:t>.</w:t>
      </w:r>
      <w:r w:rsidR="00ED6408" w:rsidRPr="00A5447A">
        <w:rPr>
          <w:sz w:val="22"/>
          <w:szCs w:val="22"/>
        </w:rPr>
        <w:tab/>
        <w:t>“Commissioning” –</w:t>
      </w:r>
      <w:r w:rsidR="009E22EF" w:rsidRPr="00A5447A">
        <w:rPr>
          <w:sz w:val="22"/>
          <w:szCs w:val="22"/>
        </w:rPr>
        <w:t xml:space="preserve"> </w:t>
      </w:r>
      <w:r w:rsidR="00ED6408" w:rsidRPr="00A5447A">
        <w:rPr>
          <w:sz w:val="22"/>
          <w:szCs w:val="22"/>
        </w:rPr>
        <w:t xml:space="preserve">A systematic documented process </w:t>
      </w:r>
      <w:r w:rsidR="00F503E6" w:rsidRPr="00A5447A">
        <w:rPr>
          <w:sz w:val="22"/>
          <w:szCs w:val="22"/>
        </w:rPr>
        <w:t xml:space="preserve">by an independent entity which shall include </w:t>
      </w:r>
      <w:r w:rsidR="00ED6408" w:rsidRPr="00A5447A">
        <w:rPr>
          <w:sz w:val="22"/>
          <w:szCs w:val="22"/>
        </w:rPr>
        <w:t>visual examination and functional performance testing to demonstrate that installed components or systems meet the intent of the original design.</w:t>
      </w:r>
    </w:p>
    <w:p w14:paraId="23A86F6C" w14:textId="77777777" w:rsidR="00ED6408" w:rsidRPr="00A5447A"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FC73B09" w14:textId="77777777" w:rsidR="00ED6408" w:rsidRPr="00A5447A" w:rsidRDefault="007C5389"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w:t>
      </w:r>
      <w:r w:rsidR="00AE26CD" w:rsidRPr="00A5447A">
        <w:rPr>
          <w:sz w:val="22"/>
          <w:szCs w:val="22"/>
        </w:rPr>
        <w:t>0</w:t>
      </w:r>
      <w:r w:rsidRPr="00A5447A">
        <w:rPr>
          <w:sz w:val="22"/>
          <w:szCs w:val="22"/>
        </w:rPr>
        <w:t>.</w:t>
      </w:r>
      <w:r w:rsidR="00ED6408" w:rsidRPr="00A5447A">
        <w:rPr>
          <w:sz w:val="22"/>
          <w:szCs w:val="22"/>
        </w:rPr>
        <w:tab/>
        <w:t>“Completed Building Project” – The project is considered completed when all punch list items are completed</w:t>
      </w:r>
      <w:r w:rsidR="00E149F0" w:rsidRPr="00A5447A">
        <w:rPr>
          <w:sz w:val="22"/>
          <w:szCs w:val="22"/>
        </w:rPr>
        <w:t>;</w:t>
      </w:r>
      <w:r w:rsidR="00ED6408" w:rsidRPr="00A5447A">
        <w:rPr>
          <w:sz w:val="22"/>
          <w:szCs w:val="22"/>
        </w:rPr>
        <w:t xml:space="preserve"> all invoices have been paid</w:t>
      </w:r>
      <w:r w:rsidR="00E149F0" w:rsidRPr="00A5447A">
        <w:rPr>
          <w:sz w:val="22"/>
          <w:szCs w:val="22"/>
        </w:rPr>
        <w:t>;</w:t>
      </w:r>
      <w:r w:rsidR="00ED6408" w:rsidRPr="00A5447A">
        <w:rPr>
          <w:sz w:val="22"/>
          <w:szCs w:val="22"/>
        </w:rPr>
        <w:t xml:space="preserve"> all existing litigation/arbitration issues have been resolved</w:t>
      </w:r>
      <w:r w:rsidR="007D2867" w:rsidRPr="00A5447A">
        <w:rPr>
          <w:sz w:val="22"/>
          <w:szCs w:val="22"/>
        </w:rPr>
        <w:t>;</w:t>
      </w:r>
      <w:r w:rsidR="00ED6408" w:rsidRPr="00A5447A">
        <w:rPr>
          <w:sz w:val="22"/>
          <w:szCs w:val="22"/>
        </w:rPr>
        <w:t xml:space="preserve"> all applicable arbitrage computations have been prepared by bond counsel, the </w:t>
      </w:r>
      <w:r w:rsidR="00A155AE" w:rsidRPr="00A5447A">
        <w:rPr>
          <w:sz w:val="22"/>
          <w:szCs w:val="22"/>
        </w:rPr>
        <w:t>SAU</w:t>
      </w:r>
      <w:r w:rsidR="00ED6408" w:rsidRPr="00A5447A">
        <w:rPr>
          <w:sz w:val="22"/>
          <w:szCs w:val="22"/>
        </w:rPr>
        <w:t xml:space="preserve"> auditor, or other authorized person</w:t>
      </w:r>
      <w:r w:rsidR="00E149F0" w:rsidRPr="00A5447A">
        <w:rPr>
          <w:sz w:val="22"/>
          <w:szCs w:val="22"/>
        </w:rPr>
        <w:t>;</w:t>
      </w:r>
      <w:r w:rsidR="00ED6408" w:rsidRPr="00A5447A">
        <w:rPr>
          <w:sz w:val="22"/>
          <w:szCs w:val="22"/>
        </w:rPr>
        <w:t xml:space="preserve"> and no further financial transactions are anticipated. Where required, certificates of occupancy shall have been obtained.</w:t>
      </w:r>
    </w:p>
    <w:p w14:paraId="69306F9B" w14:textId="77777777" w:rsidR="007F633E" w:rsidRDefault="007F633E" w:rsidP="00ED6408">
      <w:pPr>
        <w:pStyle w:val="Quick1"/>
        <w:shd w:val="clear" w:color="auto" w:fill="FFFFFF"/>
        <w:tabs>
          <w:tab w:val="left" w:pos="720"/>
          <w:tab w:val="left" w:pos="2160"/>
          <w:tab w:val="left" w:pos="2880"/>
          <w:tab w:val="left" w:pos="3600"/>
        </w:tabs>
        <w:ind w:left="720" w:hanging="720"/>
        <w:rPr>
          <w:sz w:val="22"/>
          <w:szCs w:val="22"/>
        </w:rPr>
      </w:pPr>
    </w:p>
    <w:p w14:paraId="02367503" w14:textId="77777777" w:rsidR="007F633E" w:rsidRPr="00A5447A" w:rsidRDefault="007F633E"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w:t>
      </w:r>
      <w:r w:rsidR="00AE26CD" w:rsidRPr="00A5447A">
        <w:rPr>
          <w:sz w:val="22"/>
          <w:szCs w:val="22"/>
        </w:rPr>
        <w:t>1</w:t>
      </w:r>
      <w:r w:rsidRPr="00A5447A">
        <w:rPr>
          <w:sz w:val="22"/>
          <w:szCs w:val="22"/>
        </w:rPr>
        <w:t>.</w:t>
      </w:r>
      <w:r w:rsidRPr="00A5447A">
        <w:rPr>
          <w:sz w:val="22"/>
          <w:szCs w:val="22"/>
        </w:rPr>
        <w:tab/>
        <w:t xml:space="preserve">“Compliance Review” - </w:t>
      </w:r>
      <w:r w:rsidR="00F503E6" w:rsidRPr="00A5447A">
        <w:rPr>
          <w:sz w:val="22"/>
          <w:szCs w:val="22"/>
        </w:rPr>
        <w:t>An</w:t>
      </w:r>
      <w:r w:rsidRPr="00A5447A">
        <w:rPr>
          <w:sz w:val="22"/>
          <w:szCs w:val="22"/>
        </w:rPr>
        <w:t xml:space="preserve"> examination of the </w:t>
      </w:r>
      <w:r w:rsidR="00A155AE" w:rsidRPr="00A5447A">
        <w:rPr>
          <w:sz w:val="22"/>
          <w:szCs w:val="22"/>
        </w:rPr>
        <w:t>SAU’s</w:t>
      </w:r>
      <w:r w:rsidRPr="00A5447A">
        <w:rPr>
          <w:sz w:val="22"/>
          <w:szCs w:val="22"/>
        </w:rPr>
        <w:t xml:space="preserve"> school construction project.</w:t>
      </w:r>
      <w:r w:rsidR="00264E14">
        <w:rPr>
          <w:sz w:val="22"/>
          <w:szCs w:val="22"/>
        </w:rPr>
        <w:t xml:space="preserve"> </w:t>
      </w:r>
      <w:r w:rsidR="00CF773E" w:rsidRPr="00A5447A">
        <w:rPr>
          <w:sz w:val="22"/>
          <w:szCs w:val="22"/>
        </w:rPr>
        <w:t xml:space="preserve">For purposes of 20-A M.R.S.A. §15909(6) audit is referred to herein as compliance review. </w:t>
      </w:r>
    </w:p>
    <w:p w14:paraId="7E33B68C" w14:textId="77777777" w:rsidR="007F633E" w:rsidRPr="00A5447A" w:rsidRDefault="007F633E" w:rsidP="00ED6408">
      <w:pPr>
        <w:pStyle w:val="Quick1"/>
        <w:shd w:val="clear" w:color="auto" w:fill="FFFFFF"/>
        <w:tabs>
          <w:tab w:val="left" w:pos="720"/>
          <w:tab w:val="left" w:pos="2160"/>
          <w:tab w:val="left" w:pos="2880"/>
          <w:tab w:val="left" w:pos="3600"/>
        </w:tabs>
        <w:ind w:left="720" w:hanging="720"/>
        <w:rPr>
          <w:sz w:val="22"/>
          <w:szCs w:val="22"/>
        </w:rPr>
      </w:pPr>
    </w:p>
    <w:p w14:paraId="20EF1D7D" w14:textId="77777777" w:rsidR="007F633E" w:rsidRPr="00A5447A" w:rsidRDefault="007C5389" w:rsidP="007F633E">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1</w:t>
      </w:r>
      <w:r w:rsidR="00AE26CD" w:rsidRPr="00A5447A">
        <w:rPr>
          <w:sz w:val="22"/>
          <w:szCs w:val="22"/>
        </w:rPr>
        <w:t>2</w:t>
      </w:r>
      <w:r w:rsidRPr="00A5447A">
        <w:rPr>
          <w:sz w:val="22"/>
          <w:szCs w:val="22"/>
        </w:rPr>
        <w:t>.</w:t>
      </w:r>
      <w:r w:rsidR="007F633E" w:rsidRPr="00A5447A">
        <w:rPr>
          <w:sz w:val="22"/>
          <w:szCs w:val="22"/>
        </w:rPr>
        <w:tab/>
        <w:t>“Compliance Review Staff” - Staff within the Department of Education having the responsibility of reviewing a</w:t>
      </w:r>
      <w:r w:rsidR="00A155AE" w:rsidRPr="00A5447A">
        <w:rPr>
          <w:sz w:val="22"/>
          <w:szCs w:val="22"/>
        </w:rPr>
        <w:t>n</w:t>
      </w:r>
      <w:r w:rsidR="007F633E" w:rsidRPr="00A5447A">
        <w:rPr>
          <w:sz w:val="22"/>
          <w:szCs w:val="22"/>
        </w:rPr>
        <w:t xml:space="preserve"> </w:t>
      </w:r>
      <w:r w:rsidR="00A155AE" w:rsidRPr="00A5447A">
        <w:rPr>
          <w:sz w:val="22"/>
          <w:szCs w:val="22"/>
        </w:rPr>
        <w:t>SAU’s</w:t>
      </w:r>
      <w:r w:rsidR="007F633E" w:rsidRPr="00A5447A">
        <w:rPr>
          <w:sz w:val="22"/>
          <w:szCs w:val="22"/>
        </w:rPr>
        <w:t xml:space="preserve"> records relating to a school construction project.</w:t>
      </w:r>
    </w:p>
    <w:p w14:paraId="104AFBEF" w14:textId="77777777" w:rsidR="007F633E" w:rsidRPr="00A5447A" w:rsidRDefault="007F633E" w:rsidP="00ED6408">
      <w:pPr>
        <w:pStyle w:val="Quick1"/>
        <w:shd w:val="clear" w:color="auto" w:fill="FFFFFF"/>
        <w:tabs>
          <w:tab w:val="left" w:pos="720"/>
          <w:tab w:val="left" w:pos="2160"/>
          <w:tab w:val="left" w:pos="2880"/>
          <w:tab w:val="left" w:pos="3600"/>
        </w:tabs>
        <w:ind w:left="720" w:hanging="720"/>
        <w:rPr>
          <w:sz w:val="22"/>
          <w:szCs w:val="22"/>
        </w:rPr>
      </w:pPr>
    </w:p>
    <w:p w14:paraId="27AFCA28" w14:textId="77777777" w:rsidR="00ED6408" w:rsidRPr="00A5447A" w:rsidRDefault="00AE26CD"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13.</w:t>
      </w:r>
      <w:r w:rsidR="00ED6408" w:rsidRPr="00A5447A">
        <w:rPr>
          <w:sz w:val="22"/>
          <w:szCs w:val="22"/>
        </w:rPr>
        <w:tab/>
        <w:t>“Concept Approval” – The initial approval of a school construction project by the</w:t>
      </w:r>
      <w:r w:rsidR="00C57A08" w:rsidRPr="00A5447A">
        <w:rPr>
          <w:sz w:val="22"/>
          <w:szCs w:val="22"/>
        </w:rPr>
        <w:t xml:space="preserve"> </w:t>
      </w:r>
      <w:r w:rsidR="00FB6CC9" w:rsidRPr="00A5447A">
        <w:rPr>
          <w:sz w:val="22"/>
          <w:szCs w:val="22"/>
        </w:rPr>
        <w:t>S</w:t>
      </w:r>
      <w:r w:rsidR="00ED6408" w:rsidRPr="00A5447A">
        <w:rPr>
          <w:sz w:val="22"/>
          <w:szCs w:val="22"/>
        </w:rPr>
        <w:t xml:space="preserve">tate </w:t>
      </w:r>
      <w:r w:rsidR="00FB6CC9" w:rsidRPr="00A5447A">
        <w:rPr>
          <w:sz w:val="22"/>
          <w:szCs w:val="22"/>
        </w:rPr>
        <w:t>B</w:t>
      </w:r>
      <w:r w:rsidR="00ED6408" w:rsidRPr="00A5447A">
        <w:rPr>
          <w:sz w:val="22"/>
          <w:szCs w:val="22"/>
        </w:rPr>
        <w:t>oard which indicates:</w:t>
      </w:r>
    </w:p>
    <w:p w14:paraId="1DEB1B34" w14:textId="77777777" w:rsidR="00ED6408" w:rsidRPr="00A5447A"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5F7F55FB" w14:textId="77777777" w:rsidR="00ED6408"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ab/>
        <w:t>A.</w:t>
      </w:r>
      <w:r w:rsidRPr="00A5447A">
        <w:rPr>
          <w:sz w:val="22"/>
          <w:szCs w:val="22"/>
        </w:rPr>
        <w:tab/>
        <w:t>Acknowledgement of the local need;</w:t>
      </w:r>
    </w:p>
    <w:p w14:paraId="331271F3" w14:textId="77777777" w:rsidR="00FF60C6" w:rsidRPr="00A5447A" w:rsidRDefault="00FF60C6"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65AA431A" w14:textId="77777777" w:rsidR="00ED6408"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ab/>
        <w:t>B.</w:t>
      </w:r>
      <w:r w:rsidRPr="00A5447A">
        <w:rPr>
          <w:sz w:val="22"/>
          <w:szCs w:val="22"/>
        </w:rPr>
        <w:tab/>
        <w:t>Approval of the preliminary design;</w:t>
      </w:r>
    </w:p>
    <w:p w14:paraId="4FDD35C1" w14:textId="77777777" w:rsidR="00FF60C6" w:rsidRPr="00A5447A" w:rsidRDefault="00FF60C6"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746409DF" w14:textId="77777777" w:rsidR="00ED6408"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ab/>
        <w:t>C.</w:t>
      </w:r>
      <w:r w:rsidRPr="00A5447A">
        <w:rPr>
          <w:sz w:val="22"/>
          <w:szCs w:val="22"/>
        </w:rPr>
        <w:tab/>
        <w:t>Approval of estimated costs; and</w:t>
      </w:r>
    </w:p>
    <w:p w14:paraId="3CDBAB45" w14:textId="77777777" w:rsidR="00FF60C6" w:rsidRPr="00A5447A" w:rsidRDefault="00FF60C6"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52464843" w14:textId="77777777" w:rsidR="00ED6408" w:rsidRPr="00A5447A" w:rsidRDefault="00ED6408" w:rsidP="006D017D">
      <w:pPr>
        <w:pStyle w:val="Quick1"/>
        <w:shd w:val="clear" w:color="auto" w:fill="FFFFFF"/>
        <w:tabs>
          <w:tab w:val="left" w:pos="1440"/>
          <w:tab w:val="left" w:pos="2880"/>
          <w:tab w:val="left" w:pos="3600"/>
        </w:tabs>
        <w:ind w:left="1440" w:hanging="720"/>
        <w:rPr>
          <w:sz w:val="22"/>
          <w:szCs w:val="22"/>
        </w:rPr>
      </w:pPr>
      <w:r w:rsidRPr="00A5447A">
        <w:rPr>
          <w:sz w:val="22"/>
          <w:szCs w:val="22"/>
        </w:rPr>
        <w:t>D.</w:t>
      </w:r>
      <w:r w:rsidRPr="00A5447A">
        <w:rPr>
          <w:sz w:val="22"/>
          <w:szCs w:val="22"/>
        </w:rPr>
        <w:tab/>
        <w:t xml:space="preserve">The </w:t>
      </w:r>
      <w:r w:rsidR="00E149F0" w:rsidRPr="00A5447A">
        <w:rPr>
          <w:sz w:val="22"/>
          <w:szCs w:val="22"/>
        </w:rPr>
        <w:t>S</w:t>
      </w:r>
      <w:r w:rsidRPr="00A5447A">
        <w:rPr>
          <w:sz w:val="22"/>
          <w:szCs w:val="22"/>
        </w:rPr>
        <w:t xml:space="preserve">tate </w:t>
      </w:r>
      <w:r w:rsidR="00E149F0" w:rsidRPr="00A5447A">
        <w:rPr>
          <w:sz w:val="22"/>
          <w:szCs w:val="22"/>
        </w:rPr>
        <w:t>B</w:t>
      </w:r>
      <w:r w:rsidRPr="00A5447A">
        <w:rPr>
          <w:sz w:val="22"/>
          <w:szCs w:val="22"/>
        </w:rPr>
        <w:t xml:space="preserve">oard’s intent to issue </w:t>
      </w:r>
      <w:r w:rsidR="00C913CE">
        <w:rPr>
          <w:sz w:val="22"/>
          <w:szCs w:val="22"/>
        </w:rPr>
        <w:t xml:space="preserve">Design and Funding </w:t>
      </w:r>
      <w:r w:rsidR="005C7416" w:rsidRPr="00A5447A">
        <w:rPr>
          <w:sz w:val="22"/>
          <w:szCs w:val="22"/>
        </w:rPr>
        <w:t>A</w:t>
      </w:r>
      <w:r w:rsidRPr="00A5447A">
        <w:rPr>
          <w:sz w:val="22"/>
          <w:szCs w:val="22"/>
        </w:rPr>
        <w:t>pproval subject to a favorable local vote and approval of final cost estimates.</w:t>
      </w:r>
    </w:p>
    <w:p w14:paraId="6D4F1624" w14:textId="77777777" w:rsidR="00ED6408" w:rsidRPr="00A5447A"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E116130" w14:textId="77777777" w:rsidR="00ED6408" w:rsidRPr="00AB17DE"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14.</w:t>
      </w:r>
      <w:r w:rsidR="00ED6408" w:rsidRPr="00A5447A">
        <w:rPr>
          <w:sz w:val="22"/>
          <w:szCs w:val="22"/>
        </w:rPr>
        <w:tab/>
        <w:t>“Contingency Funds” –</w:t>
      </w:r>
      <w:r w:rsidR="00115FE4" w:rsidRPr="00A5447A">
        <w:rPr>
          <w:sz w:val="22"/>
          <w:szCs w:val="22"/>
        </w:rPr>
        <w:t xml:space="preserve"> </w:t>
      </w:r>
      <w:r w:rsidR="00F41149" w:rsidRPr="00A5447A">
        <w:rPr>
          <w:sz w:val="22"/>
          <w:szCs w:val="22"/>
        </w:rPr>
        <w:t>Bid contingencies</w:t>
      </w:r>
      <w:r w:rsidR="00F41149" w:rsidRPr="00AB17DE">
        <w:rPr>
          <w:sz w:val="22"/>
          <w:szCs w:val="22"/>
        </w:rPr>
        <w:t xml:space="preserve"> are project funds that have been set aside or reserved to cover bidding overruns.</w:t>
      </w:r>
      <w:r w:rsidR="00402B92">
        <w:rPr>
          <w:sz w:val="22"/>
          <w:szCs w:val="22"/>
        </w:rPr>
        <w:t xml:space="preserve"> </w:t>
      </w:r>
      <w:r w:rsidR="00F41149" w:rsidRPr="00AB17DE">
        <w:rPr>
          <w:sz w:val="22"/>
          <w:szCs w:val="22"/>
        </w:rPr>
        <w:t xml:space="preserve">Construction contingencies are used to cover project errors and omissions and miscellaneous project </w:t>
      </w:r>
      <w:r w:rsidR="00811C65" w:rsidRPr="00AB17DE">
        <w:rPr>
          <w:sz w:val="22"/>
          <w:szCs w:val="22"/>
        </w:rPr>
        <w:t>expenditures</w:t>
      </w:r>
      <w:r w:rsidR="00F41149" w:rsidRPr="00AB17DE">
        <w:rPr>
          <w:sz w:val="22"/>
          <w:szCs w:val="22"/>
        </w:rPr>
        <w:t xml:space="preserve"> not part of the initial project budget but necessary to complete the project.</w:t>
      </w:r>
    </w:p>
    <w:p w14:paraId="4BCA1686"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2CEF357" w14:textId="2B810B92" w:rsidR="00ED6408" w:rsidRPr="00A5447A" w:rsidRDefault="00AE26CD" w:rsidP="00ED6408">
      <w:pPr>
        <w:pStyle w:val="DefaultText"/>
        <w:tabs>
          <w:tab w:val="left" w:pos="720"/>
          <w:tab w:val="left" w:pos="2160"/>
          <w:tab w:val="left" w:pos="2880"/>
          <w:tab w:val="left" w:pos="3600"/>
        </w:tabs>
        <w:ind w:left="720" w:right="-180" w:hanging="720"/>
        <w:rPr>
          <w:sz w:val="22"/>
          <w:szCs w:val="22"/>
        </w:rPr>
      </w:pPr>
      <w:r w:rsidRPr="64B006D5">
        <w:rPr>
          <w:sz w:val="22"/>
          <w:szCs w:val="22"/>
        </w:rPr>
        <w:t>15.</w:t>
      </w:r>
      <w:r>
        <w:tab/>
      </w:r>
      <w:r w:rsidR="00ED6408" w:rsidRPr="64B006D5">
        <w:rPr>
          <w:sz w:val="22"/>
          <w:szCs w:val="22"/>
        </w:rPr>
        <w:t xml:space="preserve">“Debt Service Costs” – Defined in 20-A </w:t>
      </w:r>
      <w:r w:rsidR="00883A09" w:rsidRPr="64B006D5">
        <w:rPr>
          <w:sz w:val="22"/>
          <w:szCs w:val="22"/>
        </w:rPr>
        <w:t xml:space="preserve">M.R.S.A. </w:t>
      </w:r>
      <w:r w:rsidR="00ED6408" w:rsidRPr="64B006D5">
        <w:rPr>
          <w:sz w:val="22"/>
          <w:szCs w:val="22"/>
        </w:rPr>
        <w:t>§15672(2)(A)</w:t>
      </w:r>
      <w:r w:rsidR="00956A54" w:rsidRPr="64B006D5">
        <w:rPr>
          <w:sz w:val="22"/>
          <w:szCs w:val="22"/>
        </w:rPr>
        <w:t xml:space="preserve"> </w:t>
      </w:r>
      <w:r w:rsidR="00ED6408" w:rsidRPr="64B006D5">
        <w:rPr>
          <w:sz w:val="22"/>
          <w:szCs w:val="22"/>
        </w:rPr>
        <w:t xml:space="preserve">as principal and interest on approved school construction costs excluding payments made with funds from </w:t>
      </w:r>
      <w:r w:rsidR="12C1215A" w:rsidRPr="64B006D5">
        <w:rPr>
          <w:sz w:val="22"/>
          <w:szCs w:val="22"/>
        </w:rPr>
        <w:t>s</w:t>
      </w:r>
      <w:r w:rsidR="00ED6408" w:rsidRPr="64B006D5">
        <w:rPr>
          <w:sz w:val="22"/>
          <w:szCs w:val="22"/>
        </w:rPr>
        <w:t>tate and local government accounts established under the Federal Internal Revenue Code and regulations for disposition of excess, unneeded proceeds of bonds issued for a school project.</w:t>
      </w:r>
    </w:p>
    <w:p w14:paraId="785A1037" w14:textId="77777777" w:rsidR="00ED6408" w:rsidRPr="00A5447A" w:rsidRDefault="00ED6408" w:rsidP="00ED6408">
      <w:pPr>
        <w:pStyle w:val="DefaultText"/>
        <w:tabs>
          <w:tab w:val="left" w:pos="720"/>
          <w:tab w:val="left" w:pos="2160"/>
          <w:tab w:val="left" w:pos="2880"/>
          <w:tab w:val="left" w:pos="3600"/>
        </w:tabs>
        <w:ind w:left="720" w:hanging="720"/>
        <w:rPr>
          <w:sz w:val="22"/>
          <w:szCs w:val="22"/>
        </w:rPr>
      </w:pPr>
    </w:p>
    <w:p w14:paraId="322D165A"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16.</w:t>
      </w:r>
      <w:r w:rsidR="00ED6408" w:rsidRPr="00A5447A">
        <w:rPr>
          <w:sz w:val="22"/>
          <w:szCs w:val="22"/>
        </w:rPr>
        <w:tab/>
        <w:t>“Debt Service Principal” –The face amount of a bond exclusive of accrued interest and payable at maturity.</w:t>
      </w:r>
    </w:p>
    <w:p w14:paraId="06BF44A7" w14:textId="77777777" w:rsidR="00F33AEF" w:rsidRPr="00A5447A" w:rsidRDefault="00F33AEF" w:rsidP="00ED6408">
      <w:pPr>
        <w:pStyle w:val="Quick1"/>
        <w:shd w:val="clear" w:color="auto" w:fill="FFFFFF"/>
        <w:tabs>
          <w:tab w:val="left" w:pos="720"/>
          <w:tab w:val="left" w:pos="2160"/>
          <w:tab w:val="left" w:pos="2880"/>
          <w:tab w:val="left" w:pos="3600"/>
        </w:tabs>
        <w:ind w:left="720" w:hanging="720"/>
        <w:rPr>
          <w:sz w:val="22"/>
          <w:szCs w:val="22"/>
        </w:rPr>
      </w:pPr>
    </w:p>
    <w:p w14:paraId="72B978DB"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17.</w:t>
      </w:r>
      <w:r w:rsidR="00ED6408" w:rsidRPr="00A5447A">
        <w:rPr>
          <w:sz w:val="22"/>
          <w:szCs w:val="22"/>
        </w:rPr>
        <w:tab/>
        <w:t>“Department” - The State of Maine Department of Education.</w:t>
      </w:r>
    </w:p>
    <w:p w14:paraId="505E609E" w14:textId="77777777" w:rsidR="00ED6408" w:rsidRPr="00A5447A"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4FAD7F5D"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18.</w:t>
      </w:r>
      <w:r w:rsidR="00ED6408" w:rsidRPr="00A5447A">
        <w:rPr>
          <w:sz w:val="22"/>
          <w:szCs w:val="22"/>
        </w:rPr>
        <w:tab/>
        <w:t xml:space="preserve">“Design and Funding Approval” - An approval by the State Board indicating that a Major Capital School Construction project’s drawings and specifications have been developed to </w:t>
      </w:r>
      <w:r w:rsidR="00F41149" w:rsidRPr="00A5447A">
        <w:rPr>
          <w:sz w:val="22"/>
          <w:szCs w:val="22"/>
        </w:rPr>
        <w:t>100%</w:t>
      </w:r>
      <w:r w:rsidR="00402B92" w:rsidRPr="00A5447A">
        <w:rPr>
          <w:sz w:val="22"/>
          <w:szCs w:val="22"/>
        </w:rPr>
        <w:t xml:space="preserve"> </w:t>
      </w:r>
      <w:r w:rsidR="00ED6408" w:rsidRPr="00A5447A">
        <w:rPr>
          <w:sz w:val="22"/>
          <w:szCs w:val="22"/>
        </w:rPr>
        <w:t xml:space="preserve">completion, the project has gained the recommendations of the Department and the </w:t>
      </w:r>
      <w:r w:rsidR="00A155AE" w:rsidRPr="00A5447A">
        <w:rPr>
          <w:sz w:val="22"/>
          <w:szCs w:val="22"/>
        </w:rPr>
        <w:t>SAU</w:t>
      </w:r>
      <w:r w:rsidR="00ED6408" w:rsidRPr="00A5447A">
        <w:rPr>
          <w:sz w:val="22"/>
          <w:szCs w:val="22"/>
        </w:rPr>
        <w:t xml:space="preserve"> is authorized to seek bids for the work.</w:t>
      </w:r>
    </w:p>
    <w:p w14:paraId="4DFBF730"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646D590"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19.</w:t>
      </w:r>
      <w:r w:rsidR="00ED6408" w:rsidRPr="00A5447A">
        <w:rPr>
          <w:sz w:val="22"/>
          <w:szCs w:val="22"/>
        </w:rPr>
        <w:tab/>
        <w:t>“Educational Specifications” –</w:t>
      </w:r>
      <w:r w:rsidR="00C57A08" w:rsidRPr="00A5447A">
        <w:rPr>
          <w:sz w:val="22"/>
          <w:szCs w:val="22"/>
        </w:rPr>
        <w:t xml:space="preserve"> </w:t>
      </w:r>
      <w:r w:rsidR="00F87BBC" w:rsidRPr="00A5447A">
        <w:rPr>
          <w:sz w:val="22"/>
          <w:szCs w:val="22"/>
        </w:rPr>
        <w:t>A</w:t>
      </w:r>
      <w:r w:rsidR="00A155AE" w:rsidRPr="00A5447A">
        <w:rPr>
          <w:sz w:val="22"/>
          <w:szCs w:val="22"/>
        </w:rPr>
        <w:t>n SAU’s</w:t>
      </w:r>
      <w:r w:rsidR="00F87BBC" w:rsidRPr="00A5447A">
        <w:rPr>
          <w:sz w:val="22"/>
          <w:szCs w:val="22"/>
        </w:rPr>
        <w:t xml:space="preserve"> written description</w:t>
      </w:r>
      <w:r w:rsidR="00A505D7" w:rsidRPr="00A5447A">
        <w:rPr>
          <w:sz w:val="22"/>
          <w:szCs w:val="22"/>
        </w:rPr>
        <w:t xml:space="preserve"> of</w:t>
      </w:r>
      <w:r w:rsidR="00ED6408" w:rsidRPr="00A5447A">
        <w:rPr>
          <w:sz w:val="22"/>
          <w:szCs w:val="22"/>
        </w:rPr>
        <w:t xml:space="preserve"> its educational goals and activities, and the interrelationships between those educational goals and activities and their associated facilities, that need to be provided in a proposed new or renovated school facility.</w:t>
      </w:r>
    </w:p>
    <w:p w14:paraId="767BC914"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EF1E3C5" w14:textId="73D48BCF" w:rsidR="00AE26CD" w:rsidRDefault="00AE26CD" w:rsidP="6375AB43">
      <w:pPr>
        <w:pStyle w:val="Quick1"/>
        <w:shd w:val="clear" w:color="auto" w:fill="FFFFFF" w:themeFill="background1"/>
        <w:tabs>
          <w:tab w:val="left" w:pos="720"/>
          <w:tab w:val="left" w:pos="2160"/>
          <w:tab w:val="left" w:pos="2880"/>
          <w:tab w:val="left" w:pos="3600"/>
        </w:tabs>
        <w:ind w:left="720" w:hanging="720"/>
        <w:rPr>
          <w:sz w:val="22"/>
          <w:szCs w:val="22"/>
        </w:rPr>
      </w:pPr>
      <w:r w:rsidRPr="6BFF8D47">
        <w:rPr>
          <w:sz w:val="22"/>
          <w:szCs w:val="22"/>
        </w:rPr>
        <w:t>20.</w:t>
      </w:r>
      <w:r>
        <w:tab/>
      </w:r>
      <w:r w:rsidR="66E89001" w:rsidRPr="6BFF8D47">
        <w:rPr>
          <w:color w:val="000000" w:themeColor="text1"/>
          <w:sz w:val="22"/>
          <w:szCs w:val="22"/>
        </w:rPr>
        <w:t xml:space="preserve">“Emergency Project” - Any school construction project approved for the replacement of all or a significant portion of a school facility, resulting from an unanticipated and sudden natural or human disaster, and which is declared uninhabitable by an authorized local, state or federal government agency or individual (e.g., the State Fire Marshal’s Office). Projects such as this require that the situation be evaluated against all existing school construction needs in the state. Priority will be given to schools with the greatest needs; therefore, not all disaster situations will receive approval for school construction funding. </w:t>
      </w:r>
      <w:r w:rsidR="66E89001" w:rsidRPr="6BFF8D47">
        <w:t xml:space="preserve"> </w:t>
      </w:r>
    </w:p>
    <w:p w14:paraId="31CB7C6D" w14:textId="77777777" w:rsidR="00F41149" w:rsidRPr="00B23CD4" w:rsidRDefault="00F41149" w:rsidP="00ED6408">
      <w:pPr>
        <w:pStyle w:val="Quick1"/>
        <w:shd w:val="clear" w:color="auto" w:fill="FFFFFF"/>
        <w:tabs>
          <w:tab w:val="left" w:pos="720"/>
          <w:tab w:val="left" w:pos="2160"/>
          <w:tab w:val="left" w:pos="2880"/>
          <w:tab w:val="left" w:pos="3600"/>
        </w:tabs>
        <w:ind w:left="720" w:hanging="720"/>
        <w:rPr>
          <w:sz w:val="22"/>
          <w:szCs w:val="22"/>
        </w:rPr>
      </w:pPr>
    </w:p>
    <w:p w14:paraId="66713ECE" w14:textId="77777777" w:rsidR="00F41149"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21.</w:t>
      </w:r>
      <w:r w:rsidR="00F41149" w:rsidRPr="00B23CD4">
        <w:rPr>
          <w:sz w:val="22"/>
          <w:szCs w:val="22"/>
        </w:rPr>
        <w:tab/>
        <w:t>“Facilities Team” – Staff within the Department having the responsibility for administration of all programs relating to school facilities, including but not limited to Major Capital School Construction, Leased Space, Revolving Renovation Fund, and Federal School Construction/Renovation Grants.</w:t>
      </w:r>
    </w:p>
    <w:p w14:paraId="2183638B" w14:textId="77777777" w:rsidR="00F41149" w:rsidRPr="00B23CD4" w:rsidRDefault="00F41149" w:rsidP="00ED6408">
      <w:pPr>
        <w:pStyle w:val="Quick1"/>
        <w:shd w:val="clear" w:color="auto" w:fill="FFFFFF"/>
        <w:tabs>
          <w:tab w:val="left" w:pos="720"/>
          <w:tab w:val="left" w:pos="2160"/>
          <w:tab w:val="left" w:pos="2880"/>
          <w:tab w:val="left" w:pos="3600"/>
        </w:tabs>
        <w:ind w:left="720" w:hanging="720"/>
        <w:rPr>
          <w:sz w:val="22"/>
          <w:szCs w:val="22"/>
        </w:rPr>
      </w:pPr>
    </w:p>
    <w:p w14:paraId="488E84E4" w14:textId="77777777" w:rsidR="00F41149"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22.</w:t>
      </w:r>
      <w:r w:rsidR="00F41149" w:rsidRPr="00B23CD4">
        <w:rPr>
          <w:sz w:val="22"/>
          <w:szCs w:val="22"/>
        </w:rPr>
        <w:tab/>
        <w:t xml:space="preserve">“Final </w:t>
      </w:r>
      <w:r w:rsidR="007F633E" w:rsidRPr="00B23CD4">
        <w:rPr>
          <w:sz w:val="22"/>
          <w:szCs w:val="22"/>
        </w:rPr>
        <w:t>Compliance Review</w:t>
      </w:r>
      <w:r w:rsidR="00F41149" w:rsidRPr="00B23CD4">
        <w:rPr>
          <w:sz w:val="22"/>
          <w:szCs w:val="22"/>
        </w:rPr>
        <w:t>” –</w:t>
      </w:r>
      <w:r w:rsidR="00C57A08" w:rsidRPr="00B23CD4">
        <w:rPr>
          <w:sz w:val="22"/>
          <w:szCs w:val="22"/>
        </w:rPr>
        <w:t xml:space="preserve"> </w:t>
      </w:r>
      <w:r w:rsidR="007F633E" w:rsidRPr="00B23CD4">
        <w:rPr>
          <w:sz w:val="22"/>
          <w:szCs w:val="22"/>
        </w:rPr>
        <w:t>A review</w:t>
      </w:r>
      <w:r w:rsidR="00F41149" w:rsidRPr="00B23CD4">
        <w:rPr>
          <w:sz w:val="22"/>
          <w:szCs w:val="22"/>
        </w:rPr>
        <w:t xml:space="preserve"> of the school construction project that is conducted after the completion of the project</w:t>
      </w:r>
      <w:r w:rsidR="00D74A62" w:rsidRPr="00B23CD4">
        <w:rPr>
          <w:sz w:val="22"/>
          <w:szCs w:val="22"/>
        </w:rPr>
        <w:t>.</w:t>
      </w:r>
    </w:p>
    <w:p w14:paraId="1E8CFDEA"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trike/>
          <w:sz w:val="22"/>
          <w:szCs w:val="22"/>
        </w:rPr>
      </w:pPr>
    </w:p>
    <w:p w14:paraId="21F5C0BE"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23.</w:t>
      </w:r>
      <w:r w:rsidR="00ED6408" w:rsidRPr="00B23CD4">
        <w:rPr>
          <w:sz w:val="22"/>
          <w:szCs w:val="22"/>
        </w:rPr>
        <w:tab/>
        <w:t>“Final Funding Approval” – Approval granted to a Major Capital School Construction project that has gone through the bid process</w:t>
      </w:r>
      <w:r w:rsidR="00A72FC1" w:rsidRPr="00B23CD4">
        <w:rPr>
          <w:sz w:val="22"/>
          <w:szCs w:val="22"/>
        </w:rPr>
        <w:t>,</w:t>
      </w:r>
      <w:r w:rsidR="00ED6408" w:rsidRPr="00B23CD4">
        <w:rPr>
          <w:sz w:val="22"/>
          <w:szCs w:val="22"/>
        </w:rPr>
        <w:t xml:space="preserve"> and the Commissioner has adjusted the state/local budget based upon the low bid and the </w:t>
      </w:r>
      <w:r w:rsidR="00A72FC1" w:rsidRPr="00B23CD4">
        <w:rPr>
          <w:sz w:val="22"/>
          <w:szCs w:val="22"/>
        </w:rPr>
        <w:t xml:space="preserve">Facilities </w:t>
      </w:r>
      <w:r w:rsidR="00ED6408" w:rsidRPr="00B23CD4">
        <w:rPr>
          <w:sz w:val="22"/>
          <w:szCs w:val="22"/>
        </w:rPr>
        <w:t>Team’s recommendation.</w:t>
      </w:r>
    </w:p>
    <w:p w14:paraId="6BEFFE7B"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1029D22"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24.</w:t>
      </w:r>
      <w:r w:rsidR="00ED6408" w:rsidRPr="00B23CD4">
        <w:rPr>
          <w:sz w:val="22"/>
          <w:szCs w:val="22"/>
        </w:rPr>
        <w:tab/>
        <w:t>“Final Priority List” –</w:t>
      </w:r>
      <w:r w:rsidR="00C57A08" w:rsidRPr="00B23CD4">
        <w:rPr>
          <w:sz w:val="22"/>
          <w:szCs w:val="22"/>
        </w:rPr>
        <w:t xml:space="preserve"> </w:t>
      </w:r>
      <w:r w:rsidR="00FB5DD2" w:rsidRPr="00B23CD4">
        <w:rPr>
          <w:sz w:val="22"/>
          <w:szCs w:val="22"/>
        </w:rPr>
        <w:t>A list of projects that has been approved by the State Board after all opportunities for appeal have been exhausted</w:t>
      </w:r>
      <w:r w:rsidR="00ED6408" w:rsidRPr="00B23CD4">
        <w:rPr>
          <w:sz w:val="22"/>
          <w:szCs w:val="22"/>
        </w:rPr>
        <w:t>.</w:t>
      </w:r>
      <w:r w:rsidR="00FB5DD2" w:rsidRPr="00B23CD4">
        <w:rPr>
          <w:sz w:val="22"/>
          <w:szCs w:val="22"/>
        </w:rPr>
        <w:t xml:space="preserve"> </w:t>
      </w:r>
    </w:p>
    <w:p w14:paraId="0C530349"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67B1CA94" w14:textId="77777777" w:rsidR="00ED6408" w:rsidRPr="00B23CD4" w:rsidRDefault="00AE26CD" w:rsidP="00ED6408">
      <w:pPr>
        <w:ind w:left="720" w:hanging="720"/>
        <w:rPr>
          <w:sz w:val="22"/>
          <w:szCs w:val="22"/>
        </w:rPr>
      </w:pPr>
      <w:r w:rsidRPr="00B23CD4">
        <w:rPr>
          <w:sz w:val="22"/>
          <w:szCs w:val="22"/>
        </w:rPr>
        <w:t>25.</w:t>
      </w:r>
      <w:r w:rsidR="00402B92" w:rsidRPr="00B23CD4">
        <w:rPr>
          <w:sz w:val="22"/>
          <w:szCs w:val="22"/>
        </w:rPr>
        <w:tab/>
      </w:r>
      <w:r w:rsidR="00ED6408" w:rsidRPr="00B23CD4">
        <w:rPr>
          <w:sz w:val="22"/>
          <w:szCs w:val="22"/>
        </w:rPr>
        <w:t>“Industry Training Center” – A facility which has the potential to be available 24/7 to provide workforce training to</w:t>
      </w:r>
      <w:r w:rsidR="00FB5DD2" w:rsidRPr="00B23CD4">
        <w:rPr>
          <w:sz w:val="22"/>
          <w:szCs w:val="22"/>
        </w:rPr>
        <w:t xml:space="preserve"> </w:t>
      </w:r>
      <w:r w:rsidR="00ED6408" w:rsidRPr="00B23CD4">
        <w:rPr>
          <w:sz w:val="22"/>
          <w:szCs w:val="22"/>
        </w:rPr>
        <w:t>meet industry standards and exposure to a variety of career pathways.</w:t>
      </w:r>
    </w:p>
    <w:p w14:paraId="2AB57F69" w14:textId="77777777" w:rsidR="00ED6408" w:rsidRPr="00B23CD4" w:rsidRDefault="00ED6408" w:rsidP="00ED6408">
      <w:pPr>
        <w:rPr>
          <w:sz w:val="22"/>
          <w:szCs w:val="22"/>
        </w:rPr>
      </w:pPr>
    </w:p>
    <w:p w14:paraId="0FE5AB5A" w14:textId="77777777" w:rsidR="003C68FF" w:rsidRPr="00B23CD4" w:rsidRDefault="00AE26CD" w:rsidP="003C68FF">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26.</w:t>
      </w:r>
      <w:r w:rsidR="003C68FF" w:rsidRPr="00B23CD4">
        <w:rPr>
          <w:sz w:val="22"/>
          <w:szCs w:val="22"/>
        </w:rPr>
        <w:tab/>
        <w:t>“Initial Priority List” – A needs-based priority list developed by the Facilities Team and recommended to the Commissioner.</w:t>
      </w:r>
    </w:p>
    <w:p w14:paraId="78EB44C1" w14:textId="77777777" w:rsidR="003C68FF" w:rsidRPr="00B23CD4" w:rsidRDefault="003C68FF" w:rsidP="003C68FF">
      <w:pPr>
        <w:pStyle w:val="Quick1"/>
        <w:shd w:val="clear" w:color="auto" w:fill="FFFFFF"/>
        <w:tabs>
          <w:tab w:val="left" w:pos="720"/>
          <w:tab w:val="left" w:pos="2160"/>
          <w:tab w:val="left" w:pos="2880"/>
          <w:tab w:val="left" w:pos="3600"/>
        </w:tabs>
        <w:ind w:left="720" w:hanging="720"/>
        <w:rPr>
          <w:sz w:val="22"/>
          <w:szCs w:val="22"/>
        </w:rPr>
      </w:pPr>
    </w:p>
    <w:p w14:paraId="74B98EA1" w14:textId="77777777" w:rsidR="00ED6408" w:rsidRPr="00B23CD4" w:rsidRDefault="00AE26CD" w:rsidP="00ED6408">
      <w:pPr>
        <w:ind w:left="720" w:hanging="720"/>
        <w:rPr>
          <w:sz w:val="22"/>
          <w:szCs w:val="22"/>
        </w:rPr>
      </w:pPr>
      <w:r w:rsidRPr="00B23CD4">
        <w:rPr>
          <w:sz w:val="22"/>
          <w:szCs w:val="22"/>
        </w:rPr>
        <w:t>2</w:t>
      </w:r>
      <w:r w:rsidR="00C5626F" w:rsidRPr="00B23CD4">
        <w:rPr>
          <w:sz w:val="22"/>
          <w:szCs w:val="22"/>
        </w:rPr>
        <w:t>7</w:t>
      </w:r>
      <w:r w:rsidRPr="00B23CD4">
        <w:rPr>
          <w:sz w:val="22"/>
          <w:szCs w:val="22"/>
        </w:rPr>
        <w:t>.</w:t>
      </w:r>
      <w:r w:rsidR="00402B92" w:rsidRPr="00B23CD4">
        <w:rPr>
          <w:sz w:val="22"/>
          <w:szCs w:val="22"/>
        </w:rPr>
        <w:tab/>
      </w:r>
      <w:r w:rsidR="00ED6408" w:rsidRPr="00B23CD4">
        <w:rPr>
          <w:sz w:val="22"/>
          <w:szCs w:val="22"/>
        </w:rPr>
        <w:t>“Inte</w:t>
      </w:r>
      <w:r w:rsidR="00DF5CAD" w:rsidRPr="00B23CD4">
        <w:rPr>
          <w:sz w:val="22"/>
          <w:szCs w:val="22"/>
        </w:rPr>
        <w:t>grated , C</w:t>
      </w:r>
      <w:r w:rsidR="00ED6408" w:rsidRPr="00B23CD4">
        <w:rPr>
          <w:sz w:val="22"/>
          <w:szCs w:val="22"/>
        </w:rPr>
        <w:t>onsolidated 9-16 Educational Facility”</w:t>
      </w:r>
      <w:r w:rsidR="00ED1215" w:rsidRPr="00B23CD4">
        <w:rPr>
          <w:sz w:val="22"/>
          <w:szCs w:val="22"/>
        </w:rPr>
        <w:t xml:space="preserve"> – A facility that includes: a </w:t>
      </w:r>
      <w:r w:rsidR="00ED6408" w:rsidRPr="00B23CD4">
        <w:rPr>
          <w:sz w:val="22"/>
          <w:szCs w:val="22"/>
        </w:rPr>
        <w:t>regional high school fully integrated with a career and technical high school (center/region); a higher education center offering courses and degrees from the University of Maine System and the Community College System; and a center providing industry-specific training.</w:t>
      </w:r>
    </w:p>
    <w:p w14:paraId="0DA1B3B2"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F777B39" w14:textId="77777777" w:rsidR="003C68FF"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w:t>
      </w:r>
      <w:r w:rsidR="00C5626F" w:rsidRPr="00B23CD4">
        <w:rPr>
          <w:sz w:val="22"/>
          <w:szCs w:val="22"/>
        </w:rPr>
        <w:t>8</w:t>
      </w:r>
      <w:r w:rsidRPr="00B23CD4">
        <w:rPr>
          <w:sz w:val="22"/>
          <w:szCs w:val="22"/>
        </w:rPr>
        <w:t>.</w:t>
      </w:r>
      <w:r w:rsidR="003C68FF" w:rsidRPr="00B23CD4">
        <w:rPr>
          <w:sz w:val="22"/>
          <w:szCs w:val="22"/>
        </w:rPr>
        <w:tab/>
        <w:t xml:space="preserve">“Interest Expense” – Interest paid </w:t>
      </w:r>
      <w:r w:rsidR="00D74A62" w:rsidRPr="00B23CD4">
        <w:rPr>
          <w:sz w:val="22"/>
          <w:szCs w:val="22"/>
        </w:rPr>
        <w:t>on</w:t>
      </w:r>
      <w:r w:rsidR="003C68FF" w:rsidRPr="00B23CD4">
        <w:rPr>
          <w:sz w:val="22"/>
          <w:szCs w:val="22"/>
        </w:rPr>
        <w:t xml:space="preserve"> loans</w:t>
      </w:r>
      <w:r w:rsidR="00D74A62" w:rsidRPr="00B23CD4">
        <w:rPr>
          <w:sz w:val="22"/>
          <w:szCs w:val="22"/>
        </w:rPr>
        <w:t>,</w:t>
      </w:r>
      <w:r w:rsidR="003C68FF" w:rsidRPr="00B23CD4">
        <w:rPr>
          <w:sz w:val="22"/>
          <w:szCs w:val="22"/>
        </w:rPr>
        <w:t xml:space="preserve"> </w:t>
      </w:r>
      <w:r w:rsidR="00E00E66" w:rsidRPr="00B23CD4">
        <w:rPr>
          <w:sz w:val="22"/>
          <w:szCs w:val="22"/>
        </w:rPr>
        <w:t>BANs</w:t>
      </w:r>
      <w:r w:rsidR="00D74A62" w:rsidRPr="00B23CD4">
        <w:rPr>
          <w:sz w:val="22"/>
          <w:szCs w:val="22"/>
        </w:rPr>
        <w:t>, and other project revenue</w:t>
      </w:r>
      <w:r w:rsidR="003C68FF" w:rsidRPr="00B23CD4">
        <w:rPr>
          <w:sz w:val="22"/>
          <w:szCs w:val="22"/>
        </w:rPr>
        <w:t>.</w:t>
      </w:r>
    </w:p>
    <w:p w14:paraId="75BEFF16" w14:textId="77777777" w:rsidR="003C68FF" w:rsidRPr="00B23CD4" w:rsidRDefault="003C68FF" w:rsidP="00ED6408">
      <w:pPr>
        <w:pStyle w:val="Quick1"/>
        <w:shd w:val="clear" w:color="auto" w:fill="FFFFFF"/>
        <w:tabs>
          <w:tab w:val="left" w:pos="720"/>
          <w:tab w:val="left" w:pos="2160"/>
          <w:tab w:val="left" w:pos="2880"/>
          <w:tab w:val="left" w:pos="3600"/>
        </w:tabs>
        <w:ind w:left="720" w:hanging="720"/>
        <w:rPr>
          <w:sz w:val="22"/>
          <w:szCs w:val="22"/>
        </w:rPr>
      </w:pPr>
    </w:p>
    <w:p w14:paraId="3B4CF6D6" w14:textId="77777777" w:rsidR="003C68FF" w:rsidRPr="00B23CD4" w:rsidRDefault="00C5626F"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29</w:t>
      </w:r>
      <w:r w:rsidR="00AE26CD" w:rsidRPr="00B23CD4">
        <w:rPr>
          <w:sz w:val="22"/>
          <w:szCs w:val="22"/>
        </w:rPr>
        <w:t>.</w:t>
      </w:r>
      <w:r w:rsidR="003C68FF" w:rsidRPr="00B23CD4">
        <w:rPr>
          <w:sz w:val="22"/>
          <w:szCs w:val="22"/>
        </w:rPr>
        <w:tab/>
        <w:t xml:space="preserve">“Interest Income” – Interest earned </w:t>
      </w:r>
      <w:r w:rsidR="00D74A62" w:rsidRPr="00B23CD4">
        <w:rPr>
          <w:sz w:val="22"/>
          <w:szCs w:val="22"/>
        </w:rPr>
        <w:t>on</w:t>
      </w:r>
      <w:r w:rsidR="003C68FF" w:rsidRPr="00B23CD4">
        <w:rPr>
          <w:sz w:val="22"/>
          <w:szCs w:val="22"/>
        </w:rPr>
        <w:t xml:space="preserve"> loans, </w:t>
      </w:r>
      <w:r w:rsidR="00E00E66" w:rsidRPr="00B23CD4">
        <w:rPr>
          <w:sz w:val="22"/>
          <w:szCs w:val="22"/>
        </w:rPr>
        <w:t>BANs</w:t>
      </w:r>
      <w:r w:rsidR="00D74A62" w:rsidRPr="00B23CD4">
        <w:rPr>
          <w:sz w:val="22"/>
          <w:szCs w:val="22"/>
        </w:rPr>
        <w:t>,</w:t>
      </w:r>
      <w:r w:rsidR="003C68FF" w:rsidRPr="00B23CD4">
        <w:rPr>
          <w:sz w:val="22"/>
          <w:szCs w:val="22"/>
        </w:rPr>
        <w:t xml:space="preserve"> bonds</w:t>
      </w:r>
      <w:r w:rsidR="00D74A62" w:rsidRPr="00B23CD4">
        <w:rPr>
          <w:sz w:val="22"/>
          <w:szCs w:val="22"/>
        </w:rPr>
        <w:t>, and other project revenue</w:t>
      </w:r>
      <w:r w:rsidR="003C68FF" w:rsidRPr="00B23CD4">
        <w:rPr>
          <w:sz w:val="22"/>
          <w:szCs w:val="22"/>
        </w:rPr>
        <w:t>.</w:t>
      </w:r>
    </w:p>
    <w:p w14:paraId="12A655B9" w14:textId="77777777" w:rsidR="003C68FF" w:rsidRPr="00B23CD4" w:rsidRDefault="003C68FF" w:rsidP="00ED6408">
      <w:pPr>
        <w:pStyle w:val="Quick1"/>
        <w:shd w:val="clear" w:color="auto" w:fill="FFFFFF"/>
        <w:tabs>
          <w:tab w:val="left" w:pos="720"/>
          <w:tab w:val="left" w:pos="2160"/>
          <w:tab w:val="left" w:pos="2880"/>
          <w:tab w:val="left" w:pos="3600"/>
        </w:tabs>
        <w:ind w:left="720" w:hanging="720"/>
        <w:rPr>
          <w:sz w:val="22"/>
          <w:szCs w:val="22"/>
        </w:rPr>
      </w:pPr>
    </w:p>
    <w:p w14:paraId="123355DA" w14:textId="77777777" w:rsidR="003C68FF"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0</w:t>
      </w:r>
      <w:r w:rsidRPr="00B23CD4">
        <w:rPr>
          <w:sz w:val="22"/>
          <w:szCs w:val="22"/>
        </w:rPr>
        <w:t>.</w:t>
      </w:r>
      <w:r w:rsidR="003C68FF" w:rsidRPr="00B23CD4">
        <w:rPr>
          <w:sz w:val="22"/>
          <w:szCs w:val="22"/>
        </w:rPr>
        <w:tab/>
        <w:t xml:space="preserve">“Interim </w:t>
      </w:r>
      <w:r w:rsidR="007F633E" w:rsidRPr="00B23CD4">
        <w:rPr>
          <w:sz w:val="22"/>
          <w:szCs w:val="22"/>
        </w:rPr>
        <w:t>Compliance Review</w:t>
      </w:r>
      <w:r w:rsidR="003C68FF" w:rsidRPr="00B23CD4">
        <w:rPr>
          <w:sz w:val="22"/>
          <w:szCs w:val="22"/>
        </w:rPr>
        <w:t>” –</w:t>
      </w:r>
      <w:r w:rsidR="00C57A08" w:rsidRPr="00B23CD4">
        <w:rPr>
          <w:sz w:val="22"/>
          <w:szCs w:val="22"/>
        </w:rPr>
        <w:t xml:space="preserve"> </w:t>
      </w:r>
      <w:r w:rsidR="007F633E" w:rsidRPr="00B23CD4">
        <w:rPr>
          <w:sz w:val="22"/>
          <w:szCs w:val="22"/>
        </w:rPr>
        <w:t xml:space="preserve">A review </w:t>
      </w:r>
      <w:r w:rsidR="003C68FF" w:rsidRPr="00B23CD4">
        <w:rPr>
          <w:sz w:val="22"/>
          <w:szCs w:val="22"/>
        </w:rPr>
        <w:t>of the school construction project accounts prior to the completion of the project.</w:t>
      </w:r>
    </w:p>
    <w:p w14:paraId="56715626"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502D45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1</w:t>
      </w:r>
      <w:r w:rsidRPr="00B23CD4">
        <w:rPr>
          <w:sz w:val="22"/>
          <w:szCs w:val="22"/>
        </w:rPr>
        <w:t>.</w:t>
      </w:r>
      <w:r w:rsidR="00ED6408" w:rsidRPr="00B23CD4">
        <w:rPr>
          <w:sz w:val="22"/>
          <w:szCs w:val="22"/>
        </w:rPr>
        <w:tab/>
        <w:t>“Life Cycle Costs Analysis” – An analysis of alternatives with the objective of selecting the most cost-effective building systems for the project.</w:t>
      </w:r>
    </w:p>
    <w:p w14:paraId="68999E1E" w14:textId="77777777" w:rsidR="003A45F2" w:rsidRPr="00B23CD4" w:rsidRDefault="003A45F2" w:rsidP="00ED6408">
      <w:pPr>
        <w:pStyle w:val="Quick1"/>
        <w:shd w:val="clear" w:color="auto" w:fill="FFFFFF"/>
        <w:tabs>
          <w:tab w:val="left" w:pos="720"/>
          <w:tab w:val="left" w:pos="2160"/>
          <w:tab w:val="left" w:pos="2880"/>
          <w:tab w:val="left" w:pos="3600"/>
        </w:tabs>
        <w:ind w:left="720" w:hanging="720"/>
        <w:rPr>
          <w:sz w:val="22"/>
          <w:szCs w:val="22"/>
        </w:rPr>
      </w:pPr>
    </w:p>
    <w:p w14:paraId="6853D6CA" w14:textId="77777777" w:rsidR="003A45F2"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2</w:t>
      </w:r>
      <w:r w:rsidRPr="00B23CD4">
        <w:rPr>
          <w:sz w:val="22"/>
          <w:szCs w:val="22"/>
        </w:rPr>
        <w:t>.</w:t>
      </w:r>
      <w:r w:rsidR="003A45F2" w:rsidRPr="00B23CD4">
        <w:rPr>
          <w:sz w:val="22"/>
          <w:szCs w:val="22"/>
        </w:rPr>
        <w:tab/>
        <w:t>“Local Only” – The portion of the project budget that is 100% locally funded.</w:t>
      </w:r>
    </w:p>
    <w:p w14:paraId="7363E0D1"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14B2E89" w14:textId="4311C62A" w:rsidR="00ED6408" w:rsidRPr="00B23CD4" w:rsidRDefault="00AE26CD" w:rsidP="6BFF8D47">
      <w:pPr>
        <w:pStyle w:val="Quick1"/>
        <w:shd w:val="clear" w:color="auto" w:fill="FFFFFF" w:themeFill="background1"/>
        <w:tabs>
          <w:tab w:val="left" w:pos="720"/>
          <w:tab w:val="left" w:pos="2160"/>
          <w:tab w:val="left" w:pos="2880"/>
          <w:tab w:val="left" w:pos="3600"/>
        </w:tabs>
        <w:ind w:left="720" w:hanging="720"/>
        <w:rPr>
          <w:sz w:val="22"/>
          <w:szCs w:val="22"/>
        </w:rPr>
      </w:pPr>
      <w:r w:rsidRPr="6BFF8D47">
        <w:rPr>
          <w:sz w:val="22"/>
          <w:szCs w:val="22"/>
        </w:rPr>
        <w:t>3</w:t>
      </w:r>
      <w:r w:rsidR="00C5626F" w:rsidRPr="6BFF8D47">
        <w:rPr>
          <w:sz w:val="22"/>
          <w:szCs w:val="22"/>
        </w:rPr>
        <w:t>3</w:t>
      </w:r>
      <w:r w:rsidRPr="6BFF8D47">
        <w:rPr>
          <w:sz w:val="22"/>
          <w:szCs w:val="22"/>
        </w:rPr>
        <w:t>.</w:t>
      </w:r>
      <w:r w:rsidR="00EB3BE2">
        <w:tab/>
      </w:r>
      <w:r w:rsidR="00ED6408" w:rsidRPr="6BFF8D47">
        <w:rPr>
          <w:sz w:val="22"/>
          <w:szCs w:val="22"/>
        </w:rPr>
        <w:t>“Long-Term Tuition Contract” – Ten years or maximum permitted by law.</w:t>
      </w:r>
    </w:p>
    <w:p w14:paraId="6F358AA0" w14:textId="7BB5B5CB" w:rsidR="6BFF8D47" w:rsidRDefault="6BFF8D47" w:rsidP="6BFF8D47">
      <w:pPr>
        <w:pStyle w:val="Quick1"/>
        <w:shd w:val="clear" w:color="auto" w:fill="FFFFFF" w:themeFill="background1"/>
        <w:tabs>
          <w:tab w:val="left" w:pos="720"/>
          <w:tab w:val="left" w:pos="2160"/>
          <w:tab w:val="left" w:pos="2880"/>
          <w:tab w:val="left" w:pos="3600"/>
        </w:tabs>
        <w:ind w:left="720" w:hanging="720"/>
        <w:rPr>
          <w:sz w:val="22"/>
          <w:szCs w:val="22"/>
        </w:rPr>
      </w:pPr>
    </w:p>
    <w:p w14:paraId="3C44DF30"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lastRenderedPageBreak/>
        <w:t>3</w:t>
      </w:r>
      <w:r w:rsidR="00C5626F" w:rsidRPr="00B23CD4">
        <w:rPr>
          <w:sz w:val="22"/>
          <w:szCs w:val="22"/>
        </w:rPr>
        <w:t>4</w:t>
      </w:r>
      <w:r w:rsidRPr="00B23CD4">
        <w:rPr>
          <w:sz w:val="22"/>
          <w:szCs w:val="22"/>
        </w:rPr>
        <w:t>.</w:t>
      </w:r>
      <w:r w:rsidR="00ED6408" w:rsidRPr="00B23CD4">
        <w:rPr>
          <w:sz w:val="22"/>
          <w:szCs w:val="22"/>
        </w:rPr>
        <w:tab/>
        <w:t>“Maintenance” – Those activities having to do with scheduled and unscheduled repairs, upkeep, minor alterations and enhancements of buildings. Maintenance is also defined as preventive maintenance work necessary to achieve the design life expectancy of building systems and components.</w:t>
      </w:r>
    </w:p>
    <w:p w14:paraId="39330EBA"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6C8D626"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5</w:t>
      </w:r>
      <w:r w:rsidRPr="00B23CD4">
        <w:rPr>
          <w:sz w:val="22"/>
          <w:szCs w:val="22"/>
        </w:rPr>
        <w:t>.</w:t>
      </w:r>
      <w:r w:rsidR="00ED6408" w:rsidRPr="00B23CD4">
        <w:rPr>
          <w:sz w:val="22"/>
          <w:szCs w:val="22"/>
        </w:rPr>
        <w:tab/>
        <w:t>“Major Capital School Construction Project” – New construction and major renovation projects that meet the educational program needs of the school.</w:t>
      </w:r>
    </w:p>
    <w:p w14:paraId="11CC752E"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6BB82579"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6</w:t>
      </w:r>
      <w:r w:rsidRPr="00B23CD4">
        <w:rPr>
          <w:sz w:val="22"/>
          <w:szCs w:val="22"/>
        </w:rPr>
        <w:t>.</w:t>
      </w:r>
      <w:r w:rsidR="00ED6408" w:rsidRPr="00B23CD4">
        <w:rPr>
          <w:sz w:val="22"/>
          <w:szCs w:val="22"/>
        </w:rPr>
        <w:tab/>
        <w:t>“Moveable Equipment” – Equipment, including technology, for a school construction project that supports the educational program. Moveable equipment has an expected life of at least five years and is not attached to the building.</w:t>
      </w:r>
    </w:p>
    <w:p w14:paraId="128282E7"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33E499C8" w14:textId="77777777" w:rsidR="006D017D"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7</w:t>
      </w:r>
      <w:r w:rsidRPr="00B23CD4">
        <w:rPr>
          <w:sz w:val="22"/>
          <w:szCs w:val="22"/>
        </w:rPr>
        <w:t>.</w:t>
      </w:r>
      <w:r w:rsidR="001C3DA9" w:rsidRPr="00B23CD4">
        <w:rPr>
          <w:sz w:val="22"/>
          <w:szCs w:val="22"/>
        </w:rPr>
        <w:tab/>
        <w:t>“Non-Allowable Expenditures” – Expenditures that are not included in the approved project budget.</w:t>
      </w:r>
    </w:p>
    <w:p w14:paraId="63EC5A88" w14:textId="77777777" w:rsidR="001C3DA9" w:rsidRPr="00B23CD4" w:rsidRDefault="001C3DA9" w:rsidP="00ED6408">
      <w:pPr>
        <w:pStyle w:val="Quick1"/>
        <w:shd w:val="clear" w:color="auto" w:fill="FFFFFF"/>
        <w:tabs>
          <w:tab w:val="left" w:pos="720"/>
          <w:tab w:val="left" w:pos="2160"/>
          <w:tab w:val="left" w:pos="2880"/>
          <w:tab w:val="left" w:pos="3600"/>
        </w:tabs>
        <w:ind w:left="720" w:hanging="720"/>
        <w:rPr>
          <w:sz w:val="22"/>
          <w:szCs w:val="22"/>
        </w:rPr>
      </w:pPr>
    </w:p>
    <w:p w14:paraId="7D59FB2E"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8</w:t>
      </w:r>
      <w:r w:rsidRPr="00B23CD4">
        <w:rPr>
          <w:sz w:val="22"/>
          <w:szCs w:val="22"/>
        </w:rPr>
        <w:t>.</w:t>
      </w:r>
      <w:r w:rsidR="00ED6408" w:rsidRPr="00B23CD4">
        <w:rPr>
          <w:sz w:val="22"/>
          <w:szCs w:val="22"/>
        </w:rPr>
        <w:tab/>
        <w:t>“Notes” – Short-term promises to pay specified amounts of money. Notes may be secured by specific sources of future revenues, such as taxes, federal and state aid payments, and bond proceeds.</w:t>
      </w:r>
    </w:p>
    <w:p w14:paraId="00060382"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1C14602" w14:textId="77777777" w:rsidR="00ED6408" w:rsidRPr="00B23CD4" w:rsidRDefault="00C5626F" w:rsidP="00ED6408">
      <w:pPr>
        <w:ind w:left="720" w:hanging="720"/>
      </w:pPr>
      <w:r w:rsidRPr="00B23CD4">
        <w:rPr>
          <w:sz w:val="22"/>
          <w:szCs w:val="22"/>
        </w:rPr>
        <w:t>39</w:t>
      </w:r>
      <w:r w:rsidR="00AE26CD" w:rsidRPr="00B23CD4">
        <w:rPr>
          <w:sz w:val="22"/>
          <w:szCs w:val="22"/>
        </w:rPr>
        <w:t>.</w:t>
      </w:r>
      <w:r w:rsidR="00402B92" w:rsidRPr="00B23CD4">
        <w:rPr>
          <w:sz w:val="22"/>
          <w:szCs w:val="22"/>
        </w:rPr>
        <w:tab/>
      </w:r>
      <w:r w:rsidR="00ED6408" w:rsidRPr="00B23CD4">
        <w:rPr>
          <w:sz w:val="22"/>
          <w:szCs w:val="22"/>
        </w:rPr>
        <w:t>“One Campus” – The campus contains the elements of an integrated, consolidated 9-16 educational facility promoting the development of a design where all facilities are located on one site and provide a streamlined and integrated learning experience for</w:t>
      </w:r>
      <w:r w:rsidR="00BF0B76" w:rsidRPr="00B23CD4">
        <w:rPr>
          <w:sz w:val="22"/>
          <w:szCs w:val="22"/>
        </w:rPr>
        <w:t xml:space="preserve"> eligible</w:t>
      </w:r>
      <w:r w:rsidR="00ED6408" w:rsidRPr="00B23CD4">
        <w:rPr>
          <w:sz w:val="22"/>
          <w:szCs w:val="22"/>
        </w:rPr>
        <w:t xml:space="preserve"> students</w:t>
      </w:r>
      <w:r w:rsidR="00ED6408" w:rsidRPr="00B23CD4">
        <w:t>.</w:t>
      </w:r>
    </w:p>
    <w:p w14:paraId="6EA75B8B"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56FE06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0</w:t>
      </w:r>
      <w:r w:rsidRPr="00B23CD4">
        <w:rPr>
          <w:sz w:val="22"/>
          <w:szCs w:val="22"/>
        </w:rPr>
        <w:t>.</w:t>
      </w:r>
      <w:r w:rsidR="00ED6408" w:rsidRPr="00B23CD4">
        <w:rPr>
          <w:sz w:val="22"/>
          <w:szCs w:val="22"/>
        </w:rPr>
        <w:tab/>
        <w:t>“Project Budget” – The listing of line item costs allocated to complete a school construction project that is finalized at the time of Final Funding Approval by the Commissioner.</w:t>
      </w:r>
    </w:p>
    <w:p w14:paraId="5001597D"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ED2EA79"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1</w:t>
      </w:r>
      <w:r w:rsidRPr="00B23CD4">
        <w:rPr>
          <w:sz w:val="22"/>
          <w:szCs w:val="22"/>
        </w:rPr>
        <w:t>.</w:t>
      </w:r>
      <w:r w:rsidR="00ED6408" w:rsidRPr="00B23CD4">
        <w:rPr>
          <w:sz w:val="22"/>
          <w:szCs w:val="22"/>
        </w:rPr>
        <w:tab/>
        <w:t>“Proposed Priority List” – A needs-based list recommended by the Commissioner and received by the State Board and continuing through the Administrative Review (appeals) process.</w:t>
      </w:r>
    </w:p>
    <w:p w14:paraId="5C7A0A88"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0F2F6C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2</w:t>
      </w:r>
      <w:r w:rsidRPr="00B23CD4">
        <w:rPr>
          <w:sz w:val="22"/>
          <w:szCs w:val="22"/>
        </w:rPr>
        <w:t>.</w:t>
      </w:r>
      <w:r w:rsidR="00ED6408" w:rsidRPr="00B23CD4">
        <w:rPr>
          <w:sz w:val="22"/>
          <w:szCs w:val="22"/>
        </w:rPr>
        <w:tab/>
        <w:t xml:space="preserve">“Project Funds” - BAN proceeds, bond proceeds, note proceeds, loan proceeds for initial start-up costs, </w:t>
      </w:r>
      <w:r w:rsidR="00BF0B76" w:rsidRPr="00B23CD4">
        <w:rPr>
          <w:sz w:val="22"/>
          <w:szCs w:val="22"/>
        </w:rPr>
        <w:t>local appropriations, gifts, grants</w:t>
      </w:r>
      <w:r w:rsidR="00ED6408" w:rsidRPr="00B23CD4">
        <w:rPr>
          <w:sz w:val="22"/>
          <w:szCs w:val="22"/>
        </w:rPr>
        <w:t xml:space="preserve">, and all other </w:t>
      </w:r>
      <w:r w:rsidR="00D74A62" w:rsidRPr="00B23CD4">
        <w:rPr>
          <w:sz w:val="22"/>
          <w:szCs w:val="22"/>
        </w:rPr>
        <w:t>project resources</w:t>
      </w:r>
      <w:r w:rsidR="00ED6408" w:rsidRPr="00B23CD4">
        <w:rPr>
          <w:sz w:val="22"/>
          <w:szCs w:val="22"/>
        </w:rPr>
        <w:t>.</w:t>
      </w:r>
    </w:p>
    <w:p w14:paraId="13F2BF76"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62A7D30E" w14:textId="77777777" w:rsidR="00BF0B76"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3</w:t>
      </w:r>
      <w:r w:rsidRPr="00B23CD4">
        <w:rPr>
          <w:sz w:val="22"/>
          <w:szCs w:val="22"/>
        </w:rPr>
        <w:t>.</w:t>
      </w:r>
      <w:r w:rsidR="00BF0B76" w:rsidRPr="00B23CD4">
        <w:rPr>
          <w:sz w:val="22"/>
          <w:szCs w:val="22"/>
        </w:rPr>
        <w:tab/>
        <w:t>“Punch List” – A list of unfinished or incorrect building items identified at project end that must be completed or corrected to complete the project.</w:t>
      </w:r>
    </w:p>
    <w:p w14:paraId="5B589AF9" w14:textId="77777777" w:rsidR="00BF0B76" w:rsidRPr="00B23CD4" w:rsidRDefault="00BF0B76" w:rsidP="00ED6408">
      <w:pPr>
        <w:pStyle w:val="Quick1"/>
        <w:shd w:val="clear" w:color="auto" w:fill="FFFFFF"/>
        <w:tabs>
          <w:tab w:val="left" w:pos="720"/>
          <w:tab w:val="left" w:pos="2160"/>
          <w:tab w:val="left" w:pos="2880"/>
          <w:tab w:val="left" w:pos="3600"/>
        </w:tabs>
        <w:ind w:left="720" w:hanging="720"/>
        <w:rPr>
          <w:sz w:val="22"/>
          <w:szCs w:val="22"/>
        </w:rPr>
      </w:pPr>
    </w:p>
    <w:p w14:paraId="713E28F5" w14:textId="77777777" w:rsidR="00ED6408" w:rsidRPr="00B23CD4" w:rsidRDefault="00AE26CD" w:rsidP="00ED6408">
      <w:pPr>
        <w:pStyle w:val="Quick1"/>
        <w:shd w:val="clear" w:color="auto" w:fill="FFFFFF"/>
        <w:tabs>
          <w:tab w:val="left" w:pos="720"/>
          <w:tab w:val="left" w:pos="2160"/>
          <w:tab w:val="left" w:pos="2880"/>
          <w:tab w:val="left" w:pos="3600"/>
        </w:tabs>
        <w:ind w:left="720" w:right="-450" w:hanging="720"/>
        <w:rPr>
          <w:sz w:val="22"/>
          <w:szCs w:val="22"/>
        </w:rPr>
      </w:pPr>
      <w:r w:rsidRPr="00B23CD4">
        <w:rPr>
          <w:sz w:val="22"/>
          <w:szCs w:val="22"/>
        </w:rPr>
        <w:t>4</w:t>
      </w:r>
      <w:r w:rsidR="00C5626F" w:rsidRPr="00B23CD4">
        <w:rPr>
          <w:sz w:val="22"/>
          <w:szCs w:val="22"/>
        </w:rPr>
        <w:t>4</w:t>
      </w:r>
      <w:r w:rsidRPr="00B23CD4">
        <w:rPr>
          <w:sz w:val="22"/>
          <w:szCs w:val="22"/>
        </w:rPr>
        <w:t>.</w:t>
      </w:r>
      <w:r w:rsidR="00ED6408" w:rsidRPr="00B23CD4">
        <w:rPr>
          <w:sz w:val="22"/>
          <w:szCs w:val="22"/>
        </w:rPr>
        <w:tab/>
        <w:t xml:space="preserve">“Rating Cycle” – A period of time, established by the State Board, during which the Facilities Team accepts applications from </w:t>
      </w:r>
      <w:r w:rsidR="00A155AE" w:rsidRPr="00B23CD4">
        <w:rPr>
          <w:sz w:val="22"/>
          <w:szCs w:val="22"/>
        </w:rPr>
        <w:t>SAUs</w:t>
      </w:r>
      <w:r w:rsidR="00ED6408" w:rsidRPr="00B23CD4">
        <w:rPr>
          <w:sz w:val="22"/>
          <w:szCs w:val="22"/>
        </w:rPr>
        <w:t xml:space="preserve"> for Major Capital School Construction projects, visits each facility, rates each facility, and develops a priority list to be recommended to the Commissioner.</w:t>
      </w:r>
    </w:p>
    <w:p w14:paraId="78B62B6C"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FACC824"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5</w:t>
      </w:r>
      <w:r w:rsidRPr="00B23CD4">
        <w:rPr>
          <w:sz w:val="22"/>
          <w:szCs w:val="22"/>
        </w:rPr>
        <w:t>.</w:t>
      </w:r>
      <w:r w:rsidR="00ED6408" w:rsidRPr="00B23CD4">
        <w:rPr>
          <w:sz w:val="22"/>
          <w:szCs w:val="22"/>
        </w:rPr>
        <w:tab/>
        <w:t>“Regional High School” – Two or more high schools that have combined (at the time of or since the Sinclair Act) or that are combining in the new innovative, consolidated 9-16 educational facility, (or a high school organized to serve two or more communities).</w:t>
      </w:r>
    </w:p>
    <w:p w14:paraId="2286FB4D"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F6373F1"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6</w:t>
      </w:r>
      <w:r w:rsidRPr="00B23CD4">
        <w:rPr>
          <w:sz w:val="22"/>
          <w:szCs w:val="22"/>
        </w:rPr>
        <w:t>.</w:t>
      </w:r>
      <w:r w:rsidR="00ED6408" w:rsidRPr="00B23CD4">
        <w:rPr>
          <w:sz w:val="22"/>
          <w:szCs w:val="22"/>
        </w:rPr>
        <w:tab/>
        <w:t>“School Administrative Unit</w:t>
      </w:r>
      <w:r w:rsidR="00CF5702" w:rsidRPr="00B23CD4">
        <w:rPr>
          <w:sz w:val="22"/>
          <w:szCs w:val="22"/>
        </w:rPr>
        <w:t xml:space="preserve"> (SAU)</w:t>
      </w:r>
      <w:r w:rsidR="00ED6408" w:rsidRPr="00B23CD4">
        <w:rPr>
          <w:sz w:val="22"/>
          <w:szCs w:val="22"/>
        </w:rPr>
        <w:t>” – Defined in 20-A M.R.S.A. Chapter 609, §15901</w:t>
      </w:r>
      <w:r w:rsidR="00380430" w:rsidRPr="00B23CD4">
        <w:rPr>
          <w:sz w:val="22"/>
          <w:szCs w:val="22"/>
        </w:rPr>
        <w:t>(6)</w:t>
      </w:r>
      <w:r w:rsidR="00ED6408" w:rsidRPr="00B23CD4">
        <w:rPr>
          <w:sz w:val="22"/>
          <w:szCs w:val="22"/>
        </w:rPr>
        <w:t>.</w:t>
      </w:r>
    </w:p>
    <w:p w14:paraId="1563BC85"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E43F73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7</w:t>
      </w:r>
      <w:r w:rsidRPr="00B23CD4">
        <w:rPr>
          <w:sz w:val="22"/>
          <w:szCs w:val="22"/>
        </w:rPr>
        <w:t>.</w:t>
      </w:r>
      <w:r w:rsidR="00ED6408" w:rsidRPr="00B23CD4">
        <w:rPr>
          <w:sz w:val="22"/>
          <w:szCs w:val="22"/>
        </w:rPr>
        <w:tab/>
        <w:t>“State Board” – The State Board of Education.</w:t>
      </w:r>
    </w:p>
    <w:p w14:paraId="00708621"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7D63E7B" w14:textId="36BCC2FC" w:rsidR="000458DD" w:rsidRPr="00B23CD4" w:rsidRDefault="00BD0FBC" w:rsidP="6375AB43">
      <w:pPr>
        <w:pStyle w:val="Quick1"/>
        <w:shd w:val="clear" w:color="auto" w:fill="FFFFFF" w:themeFill="background1"/>
        <w:tabs>
          <w:tab w:val="left" w:pos="720"/>
          <w:tab w:val="left" w:pos="2160"/>
          <w:tab w:val="left" w:pos="2880"/>
          <w:tab w:val="left" w:pos="3600"/>
        </w:tabs>
        <w:ind w:left="720" w:hanging="720"/>
        <w:rPr>
          <w:sz w:val="22"/>
          <w:szCs w:val="22"/>
        </w:rPr>
      </w:pPr>
      <w:r w:rsidRPr="6375AB43">
        <w:rPr>
          <w:sz w:val="22"/>
          <w:szCs w:val="22"/>
        </w:rPr>
        <w:t>4</w:t>
      </w:r>
      <w:r w:rsidR="00C5626F" w:rsidRPr="6375AB43">
        <w:rPr>
          <w:sz w:val="22"/>
          <w:szCs w:val="22"/>
        </w:rPr>
        <w:t>8</w:t>
      </w:r>
      <w:r w:rsidRPr="6375AB43">
        <w:rPr>
          <w:sz w:val="22"/>
          <w:szCs w:val="22"/>
        </w:rPr>
        <w:t>.</w:t>
      </w:r>
      <w:r>
        <w:tab/>
      </w:r>
      <w:r w:rsidR="000458DD" w:rsidRPr="6375AB43">
        <w:rPr>
          <w:sz w:val="22"/>
          <w:szCs w:val="22"/>
        </w:rPr>
        <w:t xml:space="preserve">“State/Local” – The portion of the project budget that has been </w:t>
      </w:r>
      <w:r w:rsidR="00811C65" w:rsidRPr="6375AB43">
        <w:rPr>
          <w:sz w:val="22"/>
          <w:szCs w:val="22"/>
        </w:rPr>
        <w:t>approved</w:t>
      </w:r>
      <w:r w:rsidR="000458DD" w:rsidRPr="6375AB43">
        <w:rPr>
          <w:sz w:val="22"/>
          <w:szCs w:val="22"/>
        </w:rPr>
        <w:t xml:space="preserve"> for </w:t>
      </w:r>
      <w:r w:rsidR="36C8B02C" w:rsidRPr="6375AB43">
        <w:rPr>
          <w:sz w:val="22"/>
          <w:szCs w:val="22"/>
        </w:rPr>
        <w:t>s</w:t>
      </w:r>
      <w:r w:rsidR="000458DD" w:rsidRPr="6375AB43">
        <w:rPr>
          <w:sz w:val="22"/>
          <w:szCs w:val="22"/>
        </w:rPr>
        <w:t>tate subsidy.</w:t>
      </w:r>
    </w:p>
    <w:p w14:paraId="7127F21D" w14:textId="77777777" w:rsidR="000458DD" w:rsidRPr="00B23CD4" w:rsidRDefault="000458DD" w:rsidP="00ED6408">
      <w:pPr>
        <w:pStyle w:val="Quick1"/>
        <w:shd w:val="clear" w:color="auto" w:fill="FFFFFF"/>
        <w:tabs>
          <w:tab w:val="left" w:pos="720"/>
          <w:tab w:val="left" w:pos="2160"/>
          <w:tab w:val="left" w:pos="2880"/>
          <w:tab w:val="left" w:pos="3600"/>
        </w:tabs>
        <w:ind w:left="720" w:hanging="720"/>
        <w:rPr>
          <w:sz w:val="22"/>
          <w:szCs w:val="22"/>
        </w:rPr>
      </w:pPr>
    </w:p>
    <w:p w14:paraId="24802A76" w14:textId="77777777" w:rsidR="00ED6408" w:rsidRPr="00B23CD4" w:rsidRDefault="00C5626F"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49</w:t>
      </w:r>
      <w:r w:rsidR="00BD0FBC" w:rsidRPr="00B23CD4">
        <w:rPr>
          <w:sz w:val="22"/>
          <w:szCs w:val="22"/>
        </w:rPr>
        <w:t>.</w:t>
      </w:r>
      <w:r w:rsidR="00ED6408" w:rsidRPr="00B23CD4">
        <w:rPr>
          <w:sz w:val="22"/>
          <w:szCs w:val="22"/>
        </w:rPr>
        <w:tab/>
        <w:t>“Substantially Renovated” – Any renovation for which the cost exceeds 50% of the building’s current value prior to renovation.</w:t>
      </w:r>
    </w:p>
    <w:p w14:paraId="63E9C84E" w14:textId="77777777" w:rsidR="00236A0D" w:rsidRPr="00B23CD4" w:rsidRDefault="00F35983" w:rsidP="00B3434F">
      <w:pPr>
        <w:pStyle w:val="Quick1"/>
        <w:shd w:val="clear" w:color="auto" w:fill="FFFFFF"/>
        <w:tabs>
          <w:tab w:val="left" w:pos="720"/>
          <w:tab w:val="left" w:pos="1440"/>
          <w:tab w:val="left" w:pos="2160"/>
          <w:tab w:val="left" w:pos="2880"/>
          <w:tab w:val="left" w:pos="3600"/>
        </w:tabs>
        <w:ind w:left="1440" w:hanging="1440"/>
        <w:rPr>
          <w:b/>
          <w:sz w:val="22"/>
          <w:szCs w:val="22"/>
        </w:rPr>
      </w:pPr>
      <w:r w:rsidRPr="00B23CD4">
        <w:rPr>
          <w:b/>
          <w:sz w:val="22"/>
          <w:szCs w:val="22"/>
        </w:rPr>
        <w:br w:type="page"/>
      </w:r>
      <w:r w:rsidR="00236A0D" w:rsidRPr="00B23CD4">
        <w:rPr>
          <w:b/>
          <w:sz w:val="22"/>
          <w:szCs w:val="22"/>
        </w:rPr>
        <w:lastRenderedPageBreak/>
        <w:t>SECTION 2.</w:t>
      </w:r>
      <w:bookmarkStart w:id="1" w:name="Application"/>
      <w:bookmarkEnd w:id="1"/>
      <w:r w:rsidR="00236A0D" w:rsidRPr="00B23CD4">
        <w:rPr>
          <w:b/>
          <w:sz w:val="22"/>
          <w:szCs w:val="22"/>
        </w:rPr>
        <w:tab/>
        <w:t xml:space="preserve">MAJOR CAPITAL SCHOOL CONSTRUCTION </w:t>
      </w:r>
      <w:r w:rsidR="00A3360E" w:rsidRPr="00B23CD4">
        <w:rPr>
          <w:b/>
          <w:sz w:val="22"/>
          <w:szCs w:val="22"/>
        </w:rPr>
        <w:t xml:space="preserve">PROJECT </w:t>
      </w:r>
      <w:r w:rsidR="00236A0D" w:rsidRPr="00B23CD4">
        <w:rPr>
          <w:b/>
          <w:sz w:val="22"/>
          <w:szCs w:val="22"/>
        </w:rPr>
        <w:t>FLOW CHART, APPLICATION FORM AND SUBMISSION DEADLINES</w:t>
      </w:r>
    </w:p>
    <w:p w14:paraId="1AB65791" w14:textId="77777777" w:rsidR="00236A0D" w:rsidRPr="00B23CD4" w:rsidRDefault="00236A0D">
      <w:pPr>
        <w:pStyle w:val="DefaultText"/>
        <w:tabs>
          <w:tab w:val="left" w:pos="720"/>
          <w:tab w:val="left" w:pos="1440"/>
          <w:tab w:val="left" w:pos="2160"/>
          <w:tab w:val="left" w:pos="2880"/>
          <w:tab w:val="left" w:pos="3600"/>
        </w:tabs>
        <w:rPr>
          <w:b/>
          <w:sz w:val="22"/>
          <w:szCs w:val="22"/>
        </w:rPr>
      </w:pPr>
    </w:p>
    <w:p w14:paraId="604A197C" w14:textId="77777777" w:rsidR="00236A0D" w:rsidRPr="00B23CD4" w:rsidRDefault="00236A0D">
      <w:pPr>
        <w:pStyle w:val="QuickA1"/>
        <w:tabs>
          <w:tab w:val="left" w:pos="720"/>
          <w:tab w:val="left" w:pos="1440"/>
          <w:tab w:val="left" w:pos="2160"/>
          <w:tab w:val="left" w:pos="2880"/>
          <w:tab w:val="left" w:pos="3600"/>
        </w:tabs>
        <w:rPr>
          <w:b/>
          <w:sz w:val="22"/>
          <w:szCs w:val="22"/>
        </w:rPr>
      </w:pPr>
      <w:r w:rsidRPr="00B23CD4">
        <w:rPr>
          <w:sz w:val="22"/>
          <w:szCs w:val="22"/>
        </w:rPr>
        <w:t>1.</w:t>
      </w:r>
      <w:r w:rsidRPr="00B23CD4">
        <w:rPr>
          <w:sz w:val="22"/>
          <w:szCs w:val="22"/>
        </w:rPr>
        <w:tab/>
      </w:r>
      <w:r w:rsidRPr="00B23CD4">
        <w:rPr>
          <w:b/>
          <w:sz w:val="22"/>
          <w:szCs w:val="22"/>
        </w:rPr>
        <w:t>Categories of School Construction Projects</w:t>
      </w:r>
    </w:p>
    <w:p w14:paraId="15C092A6"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17C6B3AA" w14:textId="77777777" w:rsidR="00236A0D" w:rsidRPr="00771D43" w:rsidRDefault="00236A0D" w:rsidP="00497B07">
      <w:pPr>
        <w:pStyle w:val="DefaultText"/>
        <w:tabs>
          <w:tab w:val="left" w:pos="720"/>
          <w:tab w:val="left" w:pos="1440"/>
          <w:tab w:val="left" w:pos="2880"/>
          <w:tab w:val="left" w:pos="3600"/>
        </w:tabs>
        <w:ind w:left="1440" w:hanging="720"/>
        <w:rPr>
          <w:sz w:val="22"/>
          <w:szCs w:val="22"/>
        </w:rPr>
      </w:pPr>
      <w:r w:rsidRPr="00771D43">
        <w:rPr>
          <w:sz w:val="22"/>
          <w:szCs w:val="22"/>
        </w:rPr>
        <w:t>A.</w:t>
      </w:r>
      <w:r w:rsidRPr="00771D43">
        <w:rPr>
          <w:sz w:val="22"/>
          <w:szCs w:val="22"/>
        </w:rPr>
        <w:tab/>
        <w:t xml:space="preserve">Major Capital </w:t>
      </w:r>
      <w:r w:rsidR="00A3360E" w:rsidRPr="00771D43">
        <w:rPr>
          <w:sz w:val="22"/>
          <w:szCs w:val="22"/>
        </w:rPr>
        <w:t xml:space="preserve">School Construction </w:t>
      </w:r>
      <w:r w:rsidRPr="00771D43">
        <w:rPr>
          <w:sz w:val="22"/>
          <w:szCs w:val="22"/>
        </w:rPr>
        <w:t xml:space="preserve">Projects – Major Capital </w:t>
      </w:r>
      <w:r w:rsidR="00A3360E" w:rsidRPr="00771D43">
        <w:rPr>
          <w:sz w:val="22"/>
          <w:szCs w:val="22"/>
        </w:rPr>
        <w:t xml:space="preserve">School Construction projects </w:t>
      </w:r>
      <w:r w:rsidRPr="00771D43">
        <w:rPr>
          <w:sz w:val="22"/>
          <w:szCs w:val="22"/>
        </w:rPr>
        <w:t>are new construction and major renovation projects that meet the educational program needs of the school.</w:t>
      </w:r>
      <w:r w:rsidR="00402B92" w:rsidRPr="00771D43">
        <w:rPr>
          <w:sz w:val="22"/>
          <w:szCs w:val="22"/>
        </w:rPr>
        <w:t xml:space="preserve"> </w:t>
      </w:r>
      <w:r w:rsidRPr="00771D43">
        <w:rPr>
          <w:sz w:val="22"/>
          <w:szCs w:val="22"/>
        </w:rPr>
        <w:t>Costs necessary to bring a building into conformance with current state recognized building and safety codes shall be included in the project budget.</w:t>
      </w:r>
    </w:p>
    <w:p w14:paraId="3CE72D91" w14:textId="77777777" w:rsidR="00236A0D" w:rsidRPr="00771D43" w:rsidRDefault="00236A0D" w:rsidP="00497B07">
      <w:pPr>
        <w:pStyle w:val="DefaultText"/>
        <w:tabs>
          <w:tab w:val="left" w:pos="720"/>
          <w:tab w:val="left" w:pos="1440"/>
          <w:tab w:val="left" w:pos="2880"/>
          <w:tab w:val="left" w:pos="3600"/>
        </w:tabs>
        <w:ind w:left="1440" w:hanging="720"/>
        <w:rPr>
          <w:strike/>
          <w:sz w:val="20"/>
        </w:rPr>
      </w:pPr>
    </w:p>
    <w:p w14:paraId="460DE10F" w14:textId="3EEE12C3" w:rsidR="00236A0D" w:rsidRDefault="00236A0D" w:rsidP="6375AB43">
      <w:pPr>
        <w:pStyle w:val="Quick1"/>
        <w:shd w:val="clear" w:color="auto" w:fill="FFFFFF" w:themeFill="background1"/>
        <w:tabs>
          <w:tab w:val="left" w:pos="720"/>
          <w:tab w:val="left" w:pos="1440"/>
          <w:tab w:val="left" w:pos="2880"/>
          <w:tab w:val="left" w:pos="3600"/>
        </w:tabs>
        <w:ind w:left="1440" w:hanging="720"/>
      </w:pPr>
      <w:r w:rsidRPr="64B006D5">
        <w:rPr>
          <w:sz w:val="22"/>
          <w:szCs w:val="22"/>
        </w:rPr>
        <w:t>B.</w:t>
      </w:r>
      <w:r>
        <w:tab/>
      </w:r>
      <w:r w:rsidR="49784136" w:rsidRPr="64B006D5">
        <w:rPr>
          <w:color w:val="000000" w:themeColor="text1"/>
          <w:sz w:val="22"/>
          <w:szCs w:val="22"/>
        </w:rPr>
        <w:t>Emergency projects will be dealt with on a case-by-case basis as deemed appropriate</w:t>
      </w:r>
      <w:r w:rsidR="49784136" w:rsidRPr="64B006D5">
        <w:rPr>
          <w:strike/>
          <w:color w:val="000000" w:themeColor="text1"/>
          <w:sz w:val="22"/>
          <w:szCs w:val="22"/>
        </w:rPr>
        <w:t xml:space="preserve"> </w:t>
      </w:r>
      <w:r w:rsidR="49784136" w:rsidRPr="64B006D5">
        <w:rPr>
          <w:color w:val="000000" w:themeColor="text1"/>
          <w:sz w:val="22"/>
          <w:szCs w:val="22"/>
        </w:rPr>
        <w:t>by the State Board. Emergency projects will be evaluated against all existing school construction needs in the state. Priority will be given to schools with the greatest needs.</w:t>
      </w:r>
    </w:p>
    <w:p w14:paraId="27360BB7" w14:textId="77777777" w:rsidR="00236A0D" w:rsidRPr="00B23CD4" w:rsidRDefault="00236A0D">
      <w:pPr>
        <w:pStyle w:val="DefaultText"/>
        <w:tabs>
          <w:tab w:val="left" w:pos="720"/>
          <w:tab w:val="left" w:pos="1440"/>
          <w:tab w:val="left" w:pos="2160"/>
          <w:tab w:val="left" w:pos="2880"/>
          <w:tab w:val="left" w:pos="3600"/>
        </w:tabs>
        <w:rPr>
          <w:b/>
          <w:sz w:val="20"/>
        </w:rPr>
      </w:pPr>
    </w:p>
    <w:p w14:paraId="5F6C3EB9"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1C43E1">
        <w:rPr>
          <w:b/>
          <w:sz w:val="22"/>
          <w:szCs w:val="22"/>
        </w:rPr>
        <w:t>2.</w:t>
      </w:r>
      <w:r w:rsidRPr="00B23CD4">
        <w:rPr>
          <w:sz w:val="22"/>
          <w:szCs w:val="22"/>
        </w:rPr>
        <w:tab/>
      </w:r>
      <w:r w:rsidRPr="00B23CD4">
        <w:rPr>
          <w:b/>
          <w:sz w:val="22"/>
          <w:szCs w:val="22"/>
        </w:rPr>
        <w:t xml:space="preserve">Major Capital School Construction </w:t>
      </w:r>
      <w:r w:rsidR="00014112" w:rsidRPr="00B23CD4">
        <w:rPr>
          <w:b/>
          <w:sz w:val="22"/>
          <w:szCs w:val="22"/>
        </w:rPr>
        <w:t xml:space="preserve">Project </w:t>
      </w:r>
      <w:r w:rsidRPr="00B23CD4">
        <w:rPr>
          <w:b/>
          <w:sz w:val="22"/>
          <w:szCs w:val="22"/>
        </w:rPr>
        <w:t>Flow Chart</w:t>
      </w:r>
    </w:p>
    <w:p w14:paraId="56AF37D7"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AFE1DE2" w14:textId="77777777" w:rsidR="00236A0D" w:rsidRPr="00B23CD4" w:rsidRDefault="00236A0D" w:rsidP="00497B07">
      <w:pPr>
        <w:pStyle w:val="DefaultText"/>
        <w:tabs>
          <w:tab w:val="left" w:pos="720"/>
          <w:tab w:val="left" w:pos="2160"/>
          <w:tab w:val="left" w:pos="2880"/>
          <w:tab w:val="left" w:pos="3600"/>
        </w:tabs>
        <w:ind w:left="720" w:hanging="720"/>
        <w:rPr>
          <w:sz w:val="22"/>
          <w:szCs w:val="22"/>
        </w:rPr>
      </w:pPr>
      <w:r w:rsidRPr="00B23CD4">
        <w:rPr>
          <w:sz w:val="22"/>
          <w:szCs w:val="22"/>
        </w:rPr>
        <w:tab/>
        <w:t xml:space="preserve">Each </w:t>
      </w:r>
      <w:r w:rsidR="009277EC" w:rsidRPr="00B23CD4">
        <w:rPr>
          <w:sz w:val="22"/>
          <w:szCs w:val="22"/>
        </w:rPr>
        <w:t>SAU</w:t>
      </w:r>
      <w:r w:rsidRPr="00B23CD4">
        <w:rPr>
          <w:sz w:val="22"/>
          <w:szCs w:val="22"/>
        </w:rPr>
        <w:t xml:space="preserve"> developing a school construction project shall follow the steps in the order in which they are outlined on the Major Capital School Construction </w:t>
      </w:r>
      <w:r w:rsidR="00791271" w:rsidRPr="00B23CD4">
        <w:rPr>
          <w:sz w:val="22"/>
          <w:szCs w:val="22"/>
        </w:rPr>
        <w:t>Project</w:t>
      </w:r>
      <w:r w:rsidRPr="00B23CD4">
        <w:rPr>
          <w:sz w:val="22"/>
          <w:szCs w:val="22"/>
        </w:rPr>
        <w:t xml:space="preserve"> Flow Chart.</w:t>
      </w:r>
    </w:p>
    <w:p w14:paraId="21CD145C" w14:textId="77777777" w:rsidR="00236A0D" w:rsidRPr="00B23CD4" w:rsidRDefault="00236A0D" w:rsidP="00497B07">
      <w:pPr>
        <w:pStyle w:val="DefaultText"/>
        <w:tabs>
          <w:tab w:val="left" w:pos="720"/>
          <w:tab w:val="left" w:pos="2160"/>
          <w:tab w:val="left" w:pos="2880"/>
          <w:tab w:val="left" w:pos="3600"/>
        </w:tabs>
        <w:ind w:left="720" w:hanging="720"/>
        <w:rPr>
          <w:sz w:val="20"/>
        </w:rPr>
      </w:pPr>
    </w:p>
    <w:p w14:paraId="5392DC2C" w14:textId="77777777" w:rsidR="00236A0D" w:rsidRPr="00B23CD4" w:rsidRDefault="00236A0D" w:rsidP="00497B07">
      <w:pPr>
        <w:pStyle w:val="QuickA1"/>
        <w:tabs>
          <w:tab w:val="left" w:pos="720"/>
          <w:tab w:val="left" w:pos="2160"/>
          <w:tab w:val="left" w:pos="2880"/>
          <w:tab w:val="left" w:pos="3600"/>
        </w:tabs>
        <w:ind w:left="720" w:hanging="720"/>
        <w:rPr>
          <w:sz w:val="22"/>
          <w:szCs w:val="22"/>
        </w:rPr>
      </w:pPr>
      <w:r w:rsidRPr="001C43E1">
        <w:rPr>
          <w:b/>
          <w:sz w:val="22"/>
          <w:szCs w:val="22"/>
        </w:rPr>
        <w:t>3.</w:t>
      </w:r>
      <w:r w:rsidRPr="00B23CD4">
        <w:rPr>
          <w:sz w:val="22"/>
          <w:szCs w:val="22"/>
        </w:rPr>
        <w:tab/>
      </w:r>
      <w:r w:rsidRPr="00B23CD4">
        <w:rPr>
          <w:b/>
          <w:sz w:val="22"/>
          <w:szCs w:val="22"/>
        </w:rPr>
        <w:t>Application Form</w:t>
      </w:r>
    </w:p>
    <w:p w14:paraId="44155A27" w14:textId="77777777" w:rsidR="00236A0D" w:rsidRPr="00B23CD4" w:rsidRDefault="00236A0D" w:rsidP="00497B07">
      <w:pPr>
        <w:pStyle w:val="QuickA1"/>
        <w:tabs>
          <w:tab w:val="left" w:pos="720"/>
          <w:tab w:val="left" w:pos="2160"/>
          <w:tab w:val="left" w:pos="2880"/>
          <w:tab w:val="left" w:pos="3600"/>
        </w:tabs>
        <w:ind w:left="720" w:hanging="720"/>
        <w:rPr>
          <w:sz w:val="20"/>
        </w:rPr>
      </w:pPr>
    </w:p>
    <w:p w14:paraId="02305FAA" w14:textId="77777777" w:rsidR="00236A0D" w:rsidRPr="00B23CD4" w:rsidRDefault="00236A0D" w:rsidP="00497B07">
      <w:pPr>
        <w:pStyle w:val="DefaultText"/>
        <w:tabs>
          <w:tab w:val="left" w:pos="720"/>
          <w:tab w:val="left" w:pos="2160"/>
          <w:tab w:val="left" w:pos="2880"/>
          <w:tab w:val="left" w:pos="3600"/>
        </w:tabs>
        <w:ind w:left="720" w:hanging="720"/>
        <w:rPr>
          <w:sz w:val="22"/>
          <w:szCs w:val="22"/>
        </w:rPr>
      </w:pPr>
      <w:r w:rsidRPr="00B23CD4">
        <w:rPr>
          <w:sz w:val="22"/>
          <w:szCs w:val="22"/>
        </w:rPr>
        <w:tab/>
        <w:t xml:space="preserve">Each </w:t>
      </w:r>
      <w:r w:rsidR="009277EC" w:rsidRPr="00B23CD4">
        <w:rPr>
          <w:sz w:val="22"/>
          <w:szCs w:val="22"/>
        </w:rPr>
        <w:t>SAU</w:t>
      </w:r>
      <w:r w:rsidRPr="00B23CD4">
        <w:rPr>
          <w:sz w:val="22"/>
          <w:szCs w:val="22"/>
        </w:rPr>
        <w:t xml:space="preserve"> seeking state funding for a proposed school construction project shall submit a completed application form to the Department.</w:t>
      </w:r>
      <w:r w:rsidR="00402B92" w:rsidRPr="00B23CD4">
        <w:rPr>
          <w:sz w:val="22"/>
          <w:szCs w:val="22"/>
        </w:rPr>
        <w:t xml:space="preserve"> </w:t>
      </w:r>
      <w:r w:rsidRPr="00B23CD4">
        <w:rPr>
          <w:sz w:val="22"/>
          <w:szCs w:val="22"/>
        </w:rPr>
        <w:t>Application forms are available from the Department.</w:t>
      </w:r>
      <w:r w:rsidR="00402B92" w:rsidRPr="00B23CD4">
        <w:rPr>
          <w:sz w:val="22"/>
          <w:szCs w:val="22"/>
        </w:rPr>
        <w:t xml:space="preserve"> </w:t>
      </w:r>
      <w:r w:rsidR="00D23E61" w:rsidRPr="00B23CD4">
        <w:rPr>
          <w:sz w:val="22"/>
          <w:szCs w:val="22"/>
        </w:rPr>
        <w:t>All parts of the application must be completed.</w:t>
      </w:r>
    </w:p>
    <w:p w14:paraId="50662A3B" w14:textId="40D49CC5" w:rsidR="6375AB43" w:rsidRDefault="6375AB43" w:rsidP="6375AB43">
      <w:pPr>
        <w:pStyle w:val="DefaultText"/>
        <w:tabs>
          <w:tab w:val="left" w:pos="720"/>
          <w:tab w:val="left" w:pos="2160"/>
          <w:tab w:val="left" w:pos="2880"/>
          <w:tab w:val="left" w:pos="3600"/>
        </w:tabs>
        <w:ind w:left="720" w:hanging="720"/>
        <w:rPr>
          <w:sz w:val="22"/>
          <w:szCs w:val="22"/>
        </w:rPr>
      </w:pPr>
    </w:p>
    <w:p w14:paraId="7593FCD6" w14:textId="7A0F79C8" w:rsidR="66426843" w:rsidRDefault="66426843" w:rsidP="6375AB43">
      <w:pPr>
        <w:pStyle w:val="DefaultText"/>
        <w:tabs>
          <w:tab w:val="left" w:pos="720"/>
          <w:tab w:val="left" w:pos="2160"/>
          <w:tab w:val="left" w:pos="2880"/>
          <w:tab w:val="left" w:pos="3600"/>
        </w:tabs>
        <w:ind w:left="720" w:hanging="720"/>
        <w:rPr>
          <w:color w:val="000000" w:themeColor="text1"/>
          <w:sz w:val="22"/>
          <w:szCs w:val="22"/>
        </w:rPr>
      </w:pPr>
      <w:r w:rsidRPr="6375AB43">
        <w:rPr>
          <w:color w:val="000000" w:themeColor="text1"/>
          <w:sz w:val="22"/>
          <w:szCs w:val="22"/>
        </w:rPr>
        <w:t xml:space="preserve">A. Applications for integrated, consolidated 9-16 educational facilities may be made by the governing body, or bodies, of one or more school administrative unit(s) with multiple high schools together with a CTE high school as outlined in Section 15 of this rule. </w:t>
      </w:r>
    </w:p>
    <w:p w14:paraId="0B2A73EF" w14:textId="1EF8F36B" w:rsidR="66426843" w:rsidRDefault="66426843" w:rsidP="6375AB43">
      <w:pPr>
        <w:pStyle w:val="DefaultText"/>
        <w:tabs>
          <w:tab w:val="left" w:pos="720"/>
          <w:tab w:val="left" w:pos="2160"/>
          <w:tab w:val="left" w:pos="2880"/>
          <w:tab w:val="left" w:pos="3600"/>
        </w:tabs>
        <w:ind w:left="720" w:hanging="720"/>
        <w:rPr>
          <w:color w:val="000000" w:themeColor="text1"/>
          <w:sz w:val="22"/>
          <w:szCs w:val="22"/>
        </w:rPr>
      </w:pPr>
      <w:r w:rsidRPr="6375AB43">
        <w:rPr>
          <w:color w:val="000000" w:themeColor="text1"/>
          <w:sz w:val="22"/>
          <w:szCs w:val="22"/>
        </w:rPr>
        <w:t>B. A School Administrative Unit is eligible to apply for funding for both a major capital school construction project and an integrated, consolidated 9-16 educational facility under Section 15 of this rule.</w:t>
      </w:r>
    </w:p>
    <w:p w14:paraId="046351E5" w14:textId="02E14AE4" w:rsidR="6375AB43" w:rsidRDefault="6375AB43" w:rsidP="6375AB43">
      <w:pPr>
        <w:pStyle w:val="DefaultText"/>
        <w:tabs>
          <w:tab w:val="left" w:pos="720"/>
          <w:tab w:val="left" w:pos="2160"/>
          <w:tab w:val="left" w:pos="2880"/>
          <w:tab w:val="left" w:pos="3600"/>
        </w:tabs>
        <w:ind w:left="720" w:hanging="720"/>
        <w:rPr>
          <w:sz w:val="22"/>
          <w:szCs w:val="22"/>
        </w:rPr>
      </w:pPr>
    </w:p>
    <w:p w14:paraId="14D2B9E7" w14:textId="77777777" w:rsidR="00402B92" w:rsidRPr="00B23CD4" w:rsidRDefault="00402B92" w:rsidP="008E7554">
      <w:pPr>
        <w:pStyle w:val="DefaultText"/>
        <w:tabs>
          <w:tab w:val="left" w:pos="720"/>
          <w:tab w:val="left" w:pos="2160"/>
          <w:tab w:val="left" w:pos="2880"/>
          <w:tab w:val="left" w:pos="3600"/>
        </w:tabs>
        <w:ind w:left="720" w:hanging="720"/>
        <w:rPr>
          <w:sz w:val="22"/>
          <w:szCs w:val="22"/>
        </w:rPr>
      </w:pPr>
    </w:p>
    <w:p w14:paraId="73328EC9" w14:textId="77777777" w:rsidR="00236A0D" w:rsidRPr="00B23CD4" w:rsidRDefault="00236A0D">
      <w:pPr>
        <w:pStyle w:val="QuickA1"/>
        <w:tabs>
          <w:tab w:val="left" w:pos="720"/>
          <w:tab w:val="left" w:pos="1440"/>
          <w:tab w:val="left" w:pos="2160"/>
          <w:tab w:val="left" w:pos="2880"/>
          <w:tab w:val="left" w:pos="3600"/>
        </w:tabs>
        <w:rPr>
          <w:sz w:val="22"/>
          <w:szCs w:val="22"/>
        </w:rPr>
      </w:pPr>
      <w:r w:rsidRPr="001C43E1">
        <w:rPr>
          <w:b/>
          <w:sz w:val="22"/>
          <w:szCs w:val="22"/>
        </w:rPr>
        <w:t>4.</w:t>
      </w:r>
      <w:r w:rsidRPr="00B23CD4">
        <w:rPr>
          <w:sz w:val="22"/>
          <w:szCs w:val="22"/>
        </w:rPr>
        <w:tab/>
      </w:r>
      <w:r w:rsidRPr="00B23CD4">
        <w:rPr>
          <w:b/>
          <w:sz w:val="22"/>
          <w:szCs w:val="22"/>
        </w:rPr>
        <w:t>Submission Deadlines</w:t>
      </w:r>
    </w:p>
    <w:p w14:paraId="759CAAE1" w14:textId="77777777" w:rsidR="00236A0D" w:rsidRPr="00B23CD4" w:rsidRDefault="00236A0D">
      <w:pPr>
        <w:pStyle w:val="DefaultText"/>
        <w:tabs>
          <w:tab w:val="left" w:pos="720"/>
          <w:tab w:val="left" w:pos="1440"/>
          <w:tab w:val="left" w:pos="2160"/>
          <w:tab w:val="left" w:pos="2880"/>
          <w:tab w:val="left" w:pos="3600"/>
        </w:tabs>
        <w:rPr>
          <w:sz w:val="20"/>
        </w:rPr>
      </w:pPr>
    </w:p>
    <w:p w14:paraId="16546F4E" w14:textId="77777777" w:rsidR="00236A0D" w:rsidRPr="00B23CD4" w:rsidRDefault="00287C7F" w:rsidP="004D3EBC">
      <w:pPr>
        <w:pStyle w:val="DefaultText"/>
        <w:tabs>
          <w:tab w:val="left" w:pos="720"/>
          <w:tab w:val="left" w:pos="2880"/>
          <w:tab w:val="left" w:pos="3600"/>
        </w:tabs>
        <w:ind w:left="720"/>
        <w:rPr>
          <w:sz w:val="22"/>
          <w:szCs w:val="22"/>
        </w:rPr>
      </w:pPr>
      <w:r w:rsidRPr="00B23CD4">
        <w:rPr>
          <w:sz w:val="22"/>
          <w:szCs w:val="22"/>
        </w:rPr>
        <w:t xml:space="preserve">If a Major Capital </w:t>
      </w:r>
      <w:r w:rsidR="00791271" w:rsidRPr="00B23CD4">
        <w:rPr>
          <w:sz w:val="22"/>
          <w:szCs w:val="22"/>
        </w:rPr>
        <w:t xml:space="preserve">School Construction project </w:t>
      </w:r>
      <w:r w:rsidRPr="00B23CD4">
        <w:rPr>
          <w:sz w:val="22"/>
          <w:szCs w:val="22"/>
        </w:rPr>
        <w:t xml:space="preserve">is to be considered for a given rating cycle, a completed application must be </w:t>
      </w:r>
      <w:r w:rsidR="007139B9" w:rsidRPr="00B23CD4">
        <w:rPr>
          <w:sz w:val="22"/>
          <w:szCs w:val="22"/>
        </w:rPr>
        <w:t xml:space="preserve">received by </w:t>
      </w:r>
      <w:r w:rsidRPr="00B23CD4">
        <w:rPr>
          <w:sz w:val="22"/>
          <w:szCs w:val="22"/>
        </w:rPr>
        <w:t>the Department by the date established by the Department</w:t>
      </w:r>
      <w:r w:rsidR="00236A0D" w:rsidRPr="00B23CD4">
        <w:rPr>
          <w:sz w:val="22"/>
          <w:szCs w:val="22"/>
        </w:rPr>
        <w:t>.</w:t>
      </w:r>
    </w:p>
    <w:p w14:paraId="403EB6AA" w14:textId="77777777" w:rsidR="00236A0D" w:rsidRPr="00B23CD4" w:rsidRDefault="00236A0D">
      <w:pPr>
        <w:pStyle w:val="DefaultText"/>
        <w:tabs>
          <w:tab w:val="left" w:pos="720"/>
          <w:tab w:val="left" w:pos="1440"/>
          <w:tab w:val="left" w:pos="2880"/>
          <w:tab w:val="left" w:pos="3600"/>
        </w:tabs>
        <w:ind w:left="1440"/>
        <w:rPr>
          <w:sz w:val="20"/>
        </w:rPr>
      </w:pPr>
    </w:p>
    <w:p w14:paraId="40F25B7E" w14:textId="77777777" w:rsidR="00236A0D" w:rsidRPr="00B23CD4" w:rsidRDefault="00236A0D">
      <w:pPr>
        <w:pStyle w:val="DefaultText"/>
        <w:tabs>
          <w:tab w:val="left" w:pos="720"/>
          <w:tab w:val="left" w:pos="1440"/>
          <w:tab w:val="left" w:pos="2880"/>
          <w:tab w:val="left" w:pos="3600"/>
        </w:tabs>
        <w:rPr>
          <w:b/>
          <w:sz w:val="22"/>
          <w:szCs w:val="22"/>
        </w:rPr>
      </w:pPr>
      <w:r w:rsidRPr="001C43E1">
        <w:rPr>
          <w:b/>
          <w:sz w:val="22"/>
          <w:szCs w:val="22"/>
        </w:rPr>
        <w:t>5.</w:t>
      </w:r>
      <w:r w:rsidRPr="00B23CD4">
        <w:rPr>
          <w:sz w:val="22"/>
          <w:szCs w:val="22"/>
        </w:rPr>
        <w:tab/>
      </w:r>
      <w:r w:rsidRPr="00B23CD4">
        <w:rPr>
          <w:b/>
          <w:sz w:val="22"/>
          <w:szCs w:val="22"/>
        </w:rPr>
        <w:t>Waivers</w:t>
      </w:r>
    </w:p>
    <w:p w14:paraId="2CACD268" w14:textId="77777777" w:rsidR="00236A0D" w:rsidRPr="00B23CD4" w:rsidRDefault="00236A0D">
      <w:pPr>
        <w:pStyle w:val="Quick1"/>
        <w:shd w:val="clear" w:color="auto" w:fill="FFFFFF"/>
        <w:tabs>
          <w:tab w:val="left" w:pos="720"/>
          <w:tab w:val="left" w:pos="1440"/>
          <w:tab w:val="left" w:pos="2160"/>
          <w:tab w:val="left" w:pos="2880"/>
          <w:tab w:val="left" w:pos="3600"/>
        </w:tabs>
        <w:rPr>
          <w:sz w:val="20"/>
        </w:rPr>
      </w:pPr>
    </w:p>
    <w:p w14:paraId="7D10AD41" w14:textId="77777777" w:rsidR="00236A0D" w:rsidRPr="00B23CD4" w:rsidRDefault="00236A0D" w:rsidP="00497B07">
      <w:pPr>
        <w:pStyle w:val="Quick1"/>
        <w:shd w:val="clear" w:color="auto" w:fill="FFFFFF"/>
        <w:tabs>
          <w:tab w:val="left" w:pos="720"/>
          <w:tab w:val="left" w:pos="2160"/>
          <w:tab w:val="left" w:pos="2880"/>
          <w:tab w:val="left" w:pos="3600"/>
        </w:tabs>
        <w:ind w:left="720"/>
        <w:rPr>
          <w:sz w:val="22"/>
          <w:szCs w:val="22"/>
        </w:rPr>
      </w:pPr>
      <w:r w:rsidRPr="00B23CD4">
        <w:rPr>
          <w:sz w:val="22"/>
          <w:szCs w:val="22"/>
        </w:rPr>
        <w:t>One or more of the requirements of any provision of this Chapter may be waived under any of the following conditions:</w:t>
      </w:r>
    </w:p>
    <w:p w14:paraId="03D38FC7" w14:textId="77777777" w:rsidR="00236A0D" w:rsidRPr="00B23CD4" w:rsidRDefault="00236A0D">
      <w:pPr>
        <w:pStyle w:val="Quick1"/>
        <w:shd w:val="clear" w:color="auto" w:fill="FFFFFF"/>
        <w:tabs>
          <w:tab w:val="left" w:pos="720"/>
          <w:tab w:val="left" w:pos="1440"/>
          <w:tab w:val="left" w:pos="2160"/>
          <w:tab w:val="left" w:pos="2880"/>
          <w:tab w:val="left" w:pos="3600"/>
        </w:tabs>
        <w:ind w:left="1440"/>
        <w:rPr>
          <w:sz w:val="20"/>
        </w:rPr>
      </w:pPr>
    </w:p>
    <w:p w14:paraId="663F6DD4" w14:textId="77777777" w:rsidR="00236A0D" w:rsidRPr="00B23CD4" w:rsidRDefault="00236A0D" w:rsidP="00497B07">
      <w:pPr>
        <w:pStyle w:val="Quick1"/>
        <w:shd w:val="clear" w:color="auto" w:fill="FFFFFF"/>
        <w:tabs>
          <w:tab w:val="left" w:pos="720"/>
          <w:tab w:val="left" w:pos="2880"/>
          <w:tab w:val="left" w:pos="3600"/>
        </w:tabs>
        <w:ind w:left="1440" w:hanging="720"/>
        <w:rPr>
          <w:sz w:val="22"/>
          <w:szCs w:val="22"/>
        </w:rPr>
      </w:pPr>
      <w:r w:rsidRPr="00B23CD4">
        <w:rPr>
          <w:sz w:val="22"/>
          <w:szCs w:val="22"/>
        </w:rPr>
        <w:t>A.</w:t>
      </w:r>
      <w:r w:rsidRPr="00B23CD4">
        <w:rPr>
          <w:sz w:val="22"/>
          <w:szCs w:val="22"/>
        </w:rPr>
        <w:tab/>
        <w:t xml:space="preserve">The </w:t>
      </w:r>
      <w:r w:rsidR="009277EC" w:rsidRPr="00B23CD4">
        <w:rPr>
          <w:sz w:val="22"/>
          <w:szCs w:val="22"/>
        </w:rPr>
        <w:t xml:space="preserve">SAU </w:t>
      </w:r>
      <w:r w:rsidRPr="00B23CD4">
        <w:rPr>
          <w:sz w:val="22"/>
          <w:szCs w:val="22"/>
        </w:rPr>
        <w:t>has filed a request for a waiver with the Department at least 30 days prior to the meeting of the State Board, at which the waiver is to be considered.</w:t>
      </w:r>
    </w:p>
    <w:p w14:paraId="2A65421F"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0"/>
        </w:rPr>
      </w:pPr>
    </w:p>
    <w:p w14:paraId="09A66C84"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B.</w:t>
      </w:r>
      <w:r w:rsidRPr="00B23CD4">
        <w:rPr>
          <w:sz w:val="22"/>
          <w:szCs w:val="22"/>
        </w:rPr>
        <w:tab/>
        <w:t>The Commissioner submits a request to the State Board for a waiver.</w:t>
      </w:r>
    </w:p>
    <w:p w14:paraId="509DC1D8"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0"/>
        </w:rPr>
      </w:pPr>
    </w:p>
    <w:p w14:paraId="4F2256A8"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C.</w:t>
      </w:r>
      <w:r w:rsidRPr="00B23CD4">
        <w:rPr>
          <w:sz w:val="22"/>
          <w:szCs w:val="22"/>
        </w:rPr>
        <w:tab/>
        <w:t>The State Board finds reasons for pursuing a waiver.</w:t>
      </w:r>
    </w:p>
    <w:p w14:paraId="7363470A" w14:textId="77777777" w:rsidR="00287C7F" w:rsidRPr="00B23CD4" w:rsidRDefault="00287C7F" w:rsidP="00497B07">
      <w:pPr>
        <w:pStyle w:val="Quick1"/>
        <w:shd w:val="clear" w:color="auto" w:fill="FFFFFF"/>
        <w:tabs>
          <w:tab w:val="left" w:pos="720"/>
          <w:tab w:val="left" w:pos="1440"/>
          <w:tab w:val="left" w:pos="2880"/>
          <w:tab w:val="left" w:pos="3600"/>
        </w:tabs>
        <w:ind w:left="1440" w:hanging="720"/>
        <w:rPr>
          <w:sz w:val="20"/>
        </w:rPr>
      </w:pPr>
    </w:p>
    <w:p w14:paraId="42A94CEF" w14:textId="77777777" w:rsidR="00287C7F" w:rsidRPr="00B23CD4" w:rsidRDefault="00287C7F" w:rsidP="00497B07">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D.</w:t>
      </w:r>
      <w:r w:rsidRPr="00B23CD4">
        <w:rPr>
          <w:sz w:val="22"/>
          <w:szCs w:val="22"/>
        </w:rPr>
        <w:tab/>
        <w:t>Waivers of time deadlines shall be to a time specific.</w:t>
      </w:r>
    </w:p>
    <w:p w14:paraId="73F941DD"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2"/>
          <w:szCs w:val="22"/>
        </w:rPr>
      </w:pPr>
    </w:p>
    <w:p w14:paraId="3C60C1B5" w14:textId="77777777" w:rsidR="00402B92" w:rsidRPr="00B23CD4" w:rsidRDefault="00236A0D" w:rsidP="008E2EB0">
      <w:pPr>
        <w:pStyle w:val="Quick1"/>
        <w:shd w:val="clear" w:color="auto" w:fill="FFFFFF"/>
        <w:tabs>
          <w:tab w:val="left" w:pos="1440"/>
          <w:tab w:val="left" w:pos="2880"/>
          <w:tab w:val="left" w:pos="3600"/>
        </w:tabs>
        <w:ind w:left="1440" w:hanging="720"/>
        <w:rPr>
          <w:sz w:val="22"/>
          <w:szCs w:val="22"/>
        </w:rPr>
      </w:pPr>
      <w:r w:rsidRPr="00B23CD4">
        <w:rPr>
          <w:sz w:val="22"/>
          <w:szCs w:val="22"/>
        </w:rPr>
        <w:t>The State Board will provide in writing its reasons for granting or denying a waiver request.</w:t>
      </w:r>
    </w:p>
    <w:p w14:paraId="66F4117F" w14:textId="77777777" w:rsidR="00E800DB"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lastRenderedPageBreak/>
        <w:br w:type="page"/>
      </w:r>
    </w:p>
    <w:p w14:paraId="3C501FAF"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lastRenderedPageBreak/>
        <w:t>SECTION 3.</w:t>
      </w:r>
      <w:r w:rsidRPr="00AB17DE">
        <w:rPr>
          <w:b/>
          <w:sz w:val="22"/>
          <w:szCs w:val="22"/>
        </w:rPr>
        <w:tab/>
        <w:t>RATING SYSTEM</w:t>
      </w:r>
    </w:p>
    <w:p w14:paraId="68DC61A6"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699B1EC7"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r w:rsidRPr="00B23CD4">
        <w:rPr>
          <w:sz w:val="22"/>
          <w:szCs w:val="22"/>
        </w:rPr>
        <w:t>1.</w:t>
      </w:r>
      <w:r w:rsidRPr="00B23CD4">
        <w:rPr>
          <w:sz w:val="22"/>
          <w:szCs w:val="22"/>
        </w:rPr>
        <w:tab/>
        <w:t xml:space="preserve">The rating system set forth in </w:t>
      </w:r>
      <w:r w:rsidR="00DF61FB" w:rsidRPr="00B23CD4">
        <w:rPr>
          <w:sz w:val="22"/>
          <w:szCs w:val="22"/>
        </w:rPr>
        <w:t xml:space="preserve">subsections </w:t>
      </w:r>
      <w:r w:rsidRPr="00B23CD4">
        <w:rPr>
          <w:sz w:val="22"/>
          <w:szCs w:val="22"/>
        </w:rPr>
        <w:t>5 and 6 of this section</w:t>
      </w:r>
      <w:r w:rsidR="006661D7" w:rsidRPr="00B23CD4">
        <w:rPr>
          <w:sz w:val="22"/>
          <w:szCs w:val="22"/>
        </w:rPr>
        <w:t xml:space="preserve"> and the “hold harmless” provision</w:t>
      </w:r>
      <w:r w:rsidRPr="00B23CD4">
        <w:rPr>
          <w:sz w:val="22"/>
          <w:szCs w:val="22"/>
        </w:rPr>
        <w:t xml:space="preserve"> shall be used to rate each </w:t>
      </w:r>
      <w:r w:rsidR="00C135E7" w:rsidRPr="00B23CD4">
        <w:rPr>
          <w:sz w:val="22"/>
          <w:szCs w:val="22"/>
        </w:rPr>
        <w:t xml:space="preserve">Major Capital </w:t>
      </w:r>
      <w:r w:rsidR="00791271" w:rsidRPr="00B23CD4">
        <w:rPr>
          <w:sz w:val="22"/>
          <w:szCs w:val="22"/>
        </w:rPr>
        <w:t xml:space="preserve">School Construction project </w:t>
      </w:r>
      <w:r w:rsidR="00C135E7" w:rsidRPr="00B23CD4">
        <w:rPr>
          <w:sz w:val="22"/>
          <w:szCs w:val="22"/>
        </w:rPr>
        <w:t>application</w:t>
      </w:r>
      <w:r w:rsidR="00E20279" w:rsidRPr="00B23CD4">
        <w:rPr>
          <w:sz w:val="22"/>
          <w:szCs w:val="22"/>
        </w:rPr>
        <w:t xml:space="preserve"> when it is applicabl</w:t>
      </w:r>
      <w:r w:rsidR="00B5200F" w:rsidRPr="00B23CD4">
        <w:rPr>
          <w:sz w:val="22"/>
          <w:szCs w:val="22"/>
        </w:rPr>
        <w:t>e.</w:t>
      </w:r>
      <w:r w:rsidR="00402B92" w:rsidRPr="00B23CD4">
        <w:rPr>
          <w:sz w:val="22"/>
          <w:szCs w:val="22"/>
        </w:rPr>
        <w:t xml:space="preserve"> </w:t>
      </w:r>
      <w:r w:rsidR="00B5200F" w:rsidRPr="00B23CD4">
        <w:rPr>
          <w:sz w:val="22"/>
          <w:szCs w:val="22"/>
        </w:rPr>
        <w:t>“Hold harmless” means the rating points assigned to a project application that relate directly to health, safety and energy efficiency as outlined in Priority A may not be reduced by health and safety, and energy efficiency improvements made to existing buildings.</w:t>
      </w:r>
      <w:r w:rsidR="00402B92" w:rsidRPr="00B23CD4">
        <w:rPr>
          <w:sz w:val="22"/>
          <w:szCs w:val="22"/>
        </w:rPr>
        <w:t xml:space="preserve"> </w:t>
      </w:r>
      <w:r w:rsidR="00B5200F" w:rsidRPr="00B23CD4">
        <w:rPr>
          <w:sz w:val="22"/>
          <w:szCs w:val="22"/>
        </w:rPr>
        <w:t xml:space="preserve">This “hold harmless” provision will only apply if the project received a rating on the </w:t>
      </w:r>
      <w:r w:rsidR="004C4829" w:rsidRPr="00B23CD4">
        <w:rPr>
          <w:sz w:val="22"/>
          <w:szCs w:val="22"/>
        </w:rPr>
        <w:t xml:space="preserve">previous </w:t>
      </w:r>
      <w:r w:rsidR="00B5200F" w:rsidRPr="00B23CD4">
        <w:rPr>
          <w:sz w:val="22"/>
          <w:szCs w:val="22"/>
        </w:rPr>
        <w:t xml:space="preserve">school </w:t>
      </w:r>
      <w:r w:rsidR="008475E9" w:rsidRPr="00B23CD4">
        <w:rPr>
          <w:sz w:val="22"/>
          <w:szCs w:val="22"/>
        </w:rPr>
        <w:t>facilities</w:t>
      </w:r>
      <w:r w:rsidR="00B5200F" w:rsidRPr="00B23CD4">
        <w:rPr>
          <w:sz w:val="22"/>
          <w:szCs w:val="22"/>
        </w:rPr>
        <w:t xml:space="preserve"> Proposed Priority List.</w:t>
      </w:r>
    </w:p>
    <w:p w14:paraId="7EF8B3B2"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p>
    <w:p w14:paraId="2612BA16"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r w:rsidRPr="00B23CD4">
        <w:rPr>
          <w:sz w:val="22"/>
          <w:szCs w:val="22"/>
        </w:rPr>
        <w:t>2.</w:t>
      </w:r>
      <w:r w:rsidRPr="00B23CD4">
        <w:rPr>
          <w:sz w:val="22"/>
          <w:szCs w:val="22"/>
        </w:rPr>
        <w:tab/>
      </w:r>
      <w:r w:rsidR="004C4829" w:rsidRPr="00B23CD4">
        <w:rPr>
          <w:sz w:val="22"/>
          <w:szCs w:val="22"/>
        </w:rPr>
        <w:t>In order to be visited and rated by the Facilities Team</w:t>
      </w:r>
      <w:r w:rsidR="00722B8B" w:rsidRPr="00B23CD4">
        <w:rPr>
          <w:sz w:val="22"/>
          <w:szCs w:val="22"/>
        </w:rPr>
        <w:t>,</w:t>
      </w:r>
      <w:r w:rsidR="004C4829" w:rsidRPr="00B23CD4">
        <w:rPr>
          <w:sz w:val="22"/>
          <w:szCs w:val="22"/>
        </w:rPr>
        <w:t xml:space="preserve"> t</w:t>
      </w:r>
      <w:r w:rsidR="00D74A62" w:rsidRPr="00B23CD4">
        <w:rPr>
          <w:sz w:val="22"/>
          <w:szCs w:val="22"/>
        </w:rPr>
        <w:t xml:space="preserve">he </w:t>
      </w:r>
      <w:r w:rsidR="008475E9" w:rsidRPr="00B23CD4">
        <w:rPr>
          <w:sz w:val="22"/>
          <w:szCs w:val="22"/>
        </w:rPr>
        <w:t>application</w:t>
      </w:r>
      <w:r w:rsidR="00CC1EBE" w:rsidRPr="00B23CD4">
        <w:rPr>
          <w:sz w:val="22"/>
          <w:szCs w:val="22"/>
        </w:rPr>
        <w:t xml:space="preserve"> must be complete and for a public school that is currently housing students or has been officially condemned pursuant to Title 20</w:t>
      </w:r>
      <w:r w:rsidR="004C4829" w:rsidRPr="00B23CD4">
        <w:rPr>
          <w:sz w:val="22"/>
          <w:szCs w:val="22"/>
        </w:rPr>
        <w:t>-A</w:t>
      </w:r>
      <w:r w:rsidR="00E46FCB" w:rsidRPr="00B23CD4">
        <w:rPr>
          <w:sz w:val="22"/>
          <w:szCs w:val="22"/>
        </w:rPr>
        <w:t xml:space="preserve"> M.R.S.A.</w:t>
      </w:r>
      <w:r w:rsidR="00CC1EBE" w:rsidRPr="00B23CD4">
        <w:rPr>
          <w:sz w:val="22"/>
          <w:szCs w:val="22"/>
        </w:rPr>
        <w:t xml:space="preserve"> §4102</w:t>
      </w:r>
      <w:r w:rsidR="00380430" w:rsidRPr="00B23CD4">
        <w:rPr>
          <w:sz w:val="22"/>
          <w:szCs w:val="22"/>
        </w:rPr>
        <w:t>(2)</w:t>
      </w:r>
      <w:r w:rsidR="00A37A0D" w:rsidRPr="00B23CD4">
        <w:rPr>
          <w:sz w:val="22"/>
          <w:szCs w:val="22"/>
        </w:rPr>
        <w:t xml:space="preserve"> </w:t>
      </w:r>
      <w:r w:rsidR="00CC1EBE" w:rsidRPr="00B23CD4">
        <w:rPr>
          <w:sz w:val="22"/>
          <w:szCs w:val="22"/>
        </w:rPr>
        <w:t>within the last school year</w:t>
      </w:r>
      <w:r w:rsidR="00D74A62" w:rsidRPr="00B23CD4">
        <w:rPr>
          <w:sz w:val="22"/>
          <w:szCs w:val="22"/>
        </w:rPr>
        <w:t>.</w:t>
      </w:r>
    </w:p>
    <w:p w14:paraId="3779B2BD" w14:textId="77777777" w:rsidR="00A11598" w:rsidRPr="00B23CD4" w:rsidRDefault="00A11598" w:rsidP="00C768E6">
      <w:pPr>
        <w:pStyle w:val="QuickA1"/>
        <w:tabs>
          <w:tab w:val="left" w:pos="720"/>
          <w:tab w:val="left" w:pos="2160"/>
          <w:tab w:val="left" w:pos="2880"/>
          <w:tab w:val="left" w:pos="3600"/>
        </w:tabs>
        <w:ind w:left="720" w:hanging="720"/>
        <w:rPr>
          <w:sz w:val="22"/>
          <w:szCs w:val="22"/>
        </w:rPr>
      </w:pPr>
    </w:p>
    <w:p w14:paraId="52CAC0D8"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r w:rsidRPr="00B23CD4">
        <w:rPr>
          <w:sz w:val="22"/>
          <w:szCs w:val="22"/>
        </w:rPr>
        <w:t>3.</w:t>
      </w:r>
      <w:r w:rsidRPr="00B23CD4">
        <w:rPr>
          <w:sz w:val="22"/>
          <w:szCs w:val="22"/>
        </w:rPr>
        <w:tab/>
        <w:t xml:space="preserve">The </w:t>
      </w:r>
      <w:r w:rsidR="00E20279" w:rsidRPr="00B23CD4">
        <w:rPr>
          <w:sz w:val="22"/>
          <w:szCs w:val="22"/>
        </w:rPr>
        <w:t xml:space="preserve">Facilities Team </w:t>
      </w:r>
      <w:r w:rsidRPr="00B23CD4">
        <w:rPr>
          <w:sz w:val="22"/>
          <w:szCs w:val="22"/>
        </w:rPr>
        <w:t xml:space="preserve">will score each </w:t>
      </w:r>
      <w:r w:rsidR="00D74A62" w:rsidRPr="00B23CD4">
        <w:rPr>
          <w:sz w:val="22"/>
          <w:szCs w:val="22"/>
        </w:rPr>
        <w:t xml:space="preserve">eligible </w:t>
      </w:r>
      <w:r w:rsidRPr="00B23CD4">
        <w:rPr>
          <w:sz w:val="22"/>
          <w:szCs w:val="22"/>
        </w:rPr>
        <w:t xml:space="preserve">project following </w:t>
      </w:r>
      <w:r w:rsidR="004C4829" w:rsidRPr="00B23CD4">
        <w:rPr>
          <w:sz w:val="22"/>
          <w:szCs w:val="22"/>
        </w:rPr>
        <w:t xml:space="preserve">submission </w:t>
      </w:r>
      <w:r w:rsidRPr="00B23CD4">
        <w:rPr>
          <w:sz w:val="22"/>
          <w:szCs w:val="22"/>
        </w:rPr>
        <w:t xml:space="preserve">of the application by the </w:t>
      </w:r>
      <w:r w:rsidR="009277EC" w:rsidRPr="00B23CD4">
        <w:rPr>
          <w:sz w:val="22"/>
          <w:szCs w:val="22"/>
        </w:rPr>
        <w:t xml:space="preserve">SAU </w:t>
      </w:r>
      <w:r w:rsidRPr="00B23CD4">
        <w:rPr>
          <w:sz w:val="22"/>
          <w:szCs w:val="22"/>
        </w:rPr>
        <w:t>and an on-site visit by the evaluators.</w:t>
      </w:r>
      <w:r w:rsidR="00402B92" w:rsidRPr="00B23CD4">
        <w:rPr>
          <w:sz w:val="22"/>
          <w:szCs w:val="22"/>
        </w:rPr>
        <w:t xml:space="preserve"> </w:t>
      </w:r>
      <w:r w:rsidRPr="00B23CD4">
        <w:rPr>
          <w:sz w:val="22"/>
          <w:szCs w:val="22"/>
        </w:rPr>
        <w:t>Once all visits have been completed, a proposed priority list will be developed based upon the scores assigned to each school. The assigned scores will change only if required by a review committee’s decision pursuant to Section 4</w:t>
      </w:r>
      <w:r w:rsidR="008B76DC" w:rsidRPr="00B23CD4">
        <w:rPr>
          <w:sz w:val="22"/>
          <w:szCs w:val="22"/>
        </w:rPr>
        <w:t>, sub</w:t>
      </w:r>
      <w:r w:rsidR="00CA0B17" w:rsidRPr="00B23CD4">
        <w:rPr>
          <w:sz w:val="22"/>
          <w:szCs w:val="22"/>
        </w:rPr>
        <w:t xml:space="preserve">section </w:t>
      </w:r>
      <w:r w:rsidR="008B76DC" w:rsidRPr="00B23CD4">
        <w:rPr>
          <w:sz w:val="22"/>
          <w:szCs w:val="22"/>
        </w:rPr>
        <w:t xml:space="preserve">3 </w:t>
      </w:r>
      <w:r w:rsidRPr="00B23CD4">
        <w:rPr>
          <w:sz w:val="22"/>
          <w:szCs w:val="22"/>
        </w:rPr>
        <w:t>of this Chapter.</w:t>
      </w:r>
    </w:p>
    <w:p w14:paraId="4755038C" w14:textId="77777777" w:rsidR="00236A0D" w:rsidRPr="00B23CD4" w:rsidRDefault="00236A0D" w:rsidP="00C768E6">
      <w:pPr>
        <w:pStyle w:val="DefaultText"/>
        <w:tabs>
          <w:tab w:val="left" w:pos="720"/>
          <w:tab w:val="left" w:pos="2160"/>
          <w:tab w:val="left" w:pos="2880"/>
          <w:tab w:val="left" w:pos="3600"/>
        </w:tabs>
        <w:ind w:left="720" w:hanging="720"/>
        <w:rPr>
          <w:sz w:val="22"/>
          <w:szCs w:val="22"/>
        </w:rPr>
      </w:pPr>
    </w:p>
    <w:p w14:paraId="2375ECF9" w14:textId="77777777" w:rsidR="00236A0D" w:rsidRPr="00B23CD4" w:rsidRDefault="00236A0D" w:rsidP="00C768E6">
      <w:pPr>
        <w:pStyle w:val="DefaultText"/>
        <w:tabs>
          <w:tab w:val="left" w:pos="720"/>
          <w:tab w:val="left" w:pos="2160"/>
          <w:tab w:val="left" w:pos="2880"/>
          <w:tab w:val="left" w:pos="3600"/>
        </w:tabs>
        <w:ind w:left="720" w:hanging="720"/>
        <w:rPr>
          <w:sz w:val="22"/>
          <w:szCs w:val="22"/>
        </w:rPr>
      </w:pPr>
      <w:r w:rsidRPr="00B23CD4">
        <w:rPr>
          <w:sz w:val="22"/>
          <w:szCs w:val="22"/>
        </w:rPr>
        <w:tab/>
        <w:t xml:space="preserve">The </w:t>
      </w:r>
      <w:r w:rsidR="009277EC" w:rsidRPr="00B23CD4">
        <w:rPr>
          <w:sz w:val="22"/>
          <w:szCs w:val="22"/>
        </w:rPr>
        <w:t xml:space="preserve">SAU </w:t>
      </w:r>
      <w:r w:rsidRPr="00B23CD4">
        <w:rPr>
          <w:sz w:val="22"/>
          <w:szCs w:val="22"/>
        </w:rPr>
        <w:t>is responsible for notifying the</w:t>
      </w:r>
      <w:r w:rsidR="00402B92" w:rsidRPr="00B23CD4">
        <w:rPr>
          <w:sz w:val="22"/>
          <w:szCs w:val="22"/>
        </w:rPr>
        <w:t xml:space="preserve"> </w:t>
      </w:r>
      <w:r w:rsidR="00E20279" w:rsidRPr="00B23CD4">
        <w:rPr>
          <w:sz w:val="22"/>
          <w:szCs w:val="22"/>
        </w:rPr>
        <w:t xml:space="preserve">Facilities Team </w:t>
      </w:r>
      <w:r w:rsidRPr="00B23CD4">
        <w:rPr>
          <w:sz w:val="22"/>
          <w:szCs w:val="22"/>
        </w:rPr>
        <w:t>of any changes in local conditions prior to the release of the Department’s final recommended Priority List.</w:t>
      </w:r>
    </w:p>
    <w:p w14:paraId="7E10E17F"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68A7CB8E" w14:textId="77777777" w:rsidR="00236A0D" w:rsidRPr="00AB17DE" w:rsidRDefault="00236A0D">
      <w:pPr>
        <w:pStyle w:val="QuickA1"/>
        <w:tabs>
          <w:tab w:val="left" w:pos="720"/>
          <w:tab w:val="left" w:pos="1440"/>
          <w:tab w:val="left" w:pos="2160"/>
          <w:tab w:val="left" w:pos="2880"/>
          <w:tab w:val="left" w:pos="3600"/>
        </w:tabs>
        <w:rPr>
          <w:sz w:val="22"/>
          <w:szCs w:val="22"/>
        </w:rPr>
      </w:pPr>
      <w:r w:rsidRPr="00AB17DE">
        <w:rPr>
          <w:sz w:val="22"/>
          <w:szCs w:val="22"/>
        </w:rPr>
        <w:t>4.</w:t>
      </w:r>
      <w:r w:rsidRPr="00AB17DE">
        <w:rPr>
          <w:b/>
          <w:sz w:val="22"/>
          <w:szCs w:val="22"/>
        </w:rPr>
        <w:tab/>
      </w:r>
      <w:r w:rsidRPr="00AB17DE">
        <w:rPr>
          <w:sz w:val="22"/>
          <w:szCs w:val="22"/>
        </w:rPr>
        <w:t>The rating system is based on a total of 200 points for State Board priorities as follows:</w:t>
      </w:r>
    </w:p>
    <w:p w14:paraId="083901B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0E02CDDA" w14:textId="77777777" w:rsidR="00236A0D" w:rsidRPr="00AB17DE" w:rsidRDefault="00236A0D">
      <w:pPr>
        <w:pStyle w:val="DefaultText"/>
        <w:tabs>
          <w:tab w:val="left" w:pos="720"/>
          <w:tab w:val="left" w:pos="1440"/>
          <w:tab w:val="left" w:pos="2160"/>
          <w:tab w:val="left" w:pos="2880"/>
          <w:tab w:val="left" w:pos="3600"/>
        </w:tabs>
        <w:ind w:left="720" w:hanging="720"/>
        <w:rPr>
          <w:b/>
          <w:sz w:val="22"/>
          <w:szCs w:val="22"/>
        </w:rPr>
      </w:pPr>
      <w:r w:rsidRPr="00AB17DE">
        <w:rPr>
          <w:b/>
          <w:sz w:val="22"/>
          <w:szCs w:val="22"/>
        </w:rPr>
        <w:tab/>
      </w:r>
      <w:r w:rsidR="00620F0F" w:rsidRPr="00AB17DE">
        <w:rPr>
          <w:b/>
          <w:sz w:val="22"/>
          <w:szCs w:val="22"/>
        </w:rPr>
        <w:tab/>
      </w:r>
      <w:r w:rsidR="00620F0F" w:rsidRPr="00AB17DE">
        <w:rPr>
          <w:b/>
          <w:sz w:val="22"/>
          <w:szCs w:val="22"/>
        </w:rPr>
        <w:tab/>
      </w:r>
      <w:r w:rsidRPr="00AB17DE">
        <w:rPr>
          <w:b/>
          <w:sz w:val="22"/>
          <w:szCs w:val="22"/>
        </w:rPr>
        <w:t xml:space="preserve">PRIORITY A: Buildings and Grounds </w:t>
      </w:r>
      <w:r w:rsidR="00C52C59" w:rsidRPr="00AB17DE">
        <w:rPr>
          <w:b/>
          <w:sz w:val="22"/>
          <w:szCs w:val="22"/>
        </w:rPr>
        <w:t>–</w:t>
      </w:r>
      <w:r w:rsidR="004C4829">
        <w:rPr>
          <w:b/>
          <w:sz w:val="22"/>
          <w:szCs w:val="22"/>
        </w:rPr>
        <w:t xml:space="preserve"> </w:t>
      </w:r>
      <w:r w:rsidR="006337FD" w:rsidRPr="00AB17DE">
        <w:rPr>
          <w:b/>
          <w:sz w:val="22"/>
          <w:szCs w:val="22"/>
        </w:rPr>
        <w:t>90</w:t>
      </w:r>
      <w:r w:rsidRPr="00AB17DE">
        <w:rPr>
          <w:b/>
          <w:sz w:val="22"/>
          <w:szCs w:val="22"/>
        </w:rPr>
        <w:t xml:space="preserve"> points total</w:t>
      </w:r>
    </w:p>
    <w:p w14:paraId="1C9FE2EA" w14:textId="77777777" w:rsidR="00236A0D" w:rsidRPr="00AB17DE" w:rsidRDefault="00236A0D">
      <w:pPr>
        <w:pStyle w:val="DefaultText"/>
        <w:tabs>
          <w:tab w:val="left" w:pos="720"/>
          <w:tab w:val="left" w:pos="1440"/>
          <w:tab w:val="left" w:pos="2160"/>
          <w:tab w:val="left" w:pos="2880"/>
          <w:tab w:val="left" w:pos="3600"/>
        </w:tabs>
        <w:ind w:left="720" w:hanging="720"/>
        <w:rPr>
          <w:b/>
          <w:sz w:val="22"/>
          <w:szCs w:val="22"/>
        </w:rPr>
      </w:pPr>
      <w:r w:rsidRPr="00AB17DE">
        <w:rPr>
          <w:b/>
          <w:sz w:val="22"/>
          <w:szCs w:val="22"/>
        </w:rPr>
        <w:tab/>
      </w:r>
      <w:r w:rsidR="00620F0F" w:rsidRPr="00AB17DE">
        <w:rPr>
          <w:b/>
          <w:sz w:val="22"/>
          <w:szCs w:val="22"/>
        </w:rPr>
        <w:tab/>
      </w:r>
      <w:r w:rsidR="00620F0F" w:rsidRPr="00AB17DE">
        <w:rPr>
          <w:b/>
          <w:sz w:val="22"/>
          <w:szCs w:val="22"/>
        </w:rPr>
        <w:tab/>
      </w:r>
      <w:r w:rsidRPr="00AB17DE">
        <w:rPr>
          <w:b/>
          <w:sz w:val="22"/>
          <w:szCs w:val="22"/>
        </w:rPr>
        <w:t xml:space="preserve">PRIORITY B: School Population </w:t>
      </w:r>
      <w:r w:rsidR="00C52C59" w:rsidRPr="00AB17DE">
        <w:rPr>
          <w:b/>
          <w:sz w:val="22"/>
          <w:szCs w:val="22"/>
        </w:rPr>
        <w:t>–</w:t>
      </w:r>
      <w:r w:rsidR="00AB17DE">
        <w:rPr>
          <w:b/>
          <w:sz w:val="22"/>
          <w:szCs w:val="22"/>
        </w:rPr>
        <w:t xml:space="preserve"> 45 </w:t>
      </w:r>
      <w:r w:rsidRPr="00AB17DE">
        <w:rPr>
          <w:b/>
          <w:sz w:val="22"/>
          <w:szCs w:val="22"/>
        </w:rPr>
        <w:t>points total</w:t>
      </w:r>
    </w:p>
    <w:p w14:paraId="3CD0DFC2" w14:textId="77777777" w:rsidR="00236A0D" w:rsidRPr="00AB17DE" w:rsidRDefault="00236A0D">
      <w:pPr>
        <w:pStyle w:val="DefaultText"/>
        <w:tabs>
          <w:tab w:val="left" w:pos="720"/>
          <w:tab w:val="left" w:pos="1440"/>
          <w:tab w:val="left" w:pos="2160"/>
          <w:tab w:val="left" w:pos="2880"/>
          <w:tab w:val="left" w:pos="3600"/>
        </w:tabs>
        <w:ind w:left="720" w:hanging="720"/>
        <w:rPr>
          <w:b/>
          <w:sz w:val="22"/>
          <w:szCs w:val="22"/>
        </w:rPr>
      </w:pPr>
      <w:r w:rsidRPr="00AB17DE">
        <w:rPr>
          <w:b/>
          <w:sz w:val="22"/>
          <w:szCs w:val="22"/>
        </w:rPr>
        <w:tab/>
      </w:r>
      <w:r w:rsidR="00620F0F" w:rsidRPr="00AB17DE">
        <w:rPr>
          <w:b/>
          <w:sz w:val="22"/>
          <w:szCs w:val="22"/>
        </w:rPr>
        <w:tab/>
      </w:r>
      <w:r w:rsidR="00620F0F" w:rsidRPr="00AB17DE">
        <w:rPr>
          <w:b/>
          <w:sz w:val="22"/>
          <w:szCs w:val="22"/>
        </w:rPr>
        <w:tab/>
      </w:r>
      <w:r w:rsidRPr="00AB17DE">
        <w:rPr>
          <w:b/>
          <w:sz w:val="22"/>
          <w:szCs w:val="22"/>
        </w:rPr>
        <w:t>PRIORITY C: Program and Planning - 65 points total</w:t>
      </w:r>
    </w:p>
    <w:p w14:paraId="3424EA85" w14:textId="77777777" w:rsidR="00236A0D" w:rsidRPr="00AB17DE" w:rsidRDefault="00236A0D">
      <w:pPr>
        <w:pStyle w:val="DefaultText"/>
        <w:tabs>
          <w:tab w:val="left" w:pos="720"/>
          <w:tab w:val="left" w:pos="1440"/>
          <w:tab w:val="left" w:pos="2160"/>
          <w:tab w:val="left" w:pos="2880"/>
          <w:tab w:val="left" w:pos="3600"/>
        </w:tabs>
        <w:ind w:left="720" w:hanging="720"/>
        <w:rPr>
          <w:strike/>
          <w:sz w:val="22"/>
          <w:szCs w:val="22"/>
        </w:rPr>
      </w:pPr>
    </w:p>
    <w:p w14:paraId="0745D061" w14:textId="77777777" w:rsidR="00236A0D" w:rsidRPr="00AB17DE" w:rsidRDefault="00236A0D">
      <w:pPr>
        <w:pStyle w:val="QuickA1"/>
        <w:tabs>
          <w:tab w:val="left" w:pos="720"/>
          <w:tab w:val="left" w:pos="1440"/>
          <w:tab w:val="left" w:pos="2160"/>
          <w:tab w:val="left" w:pos="2880"/>
          <w:tab w:val="left" w:pos="3600"/>
        </w:tabs>
        <w:rPr>
          <w:b/>
          <w:sz w:val="22"/>
          <w:szCs w:val="22"/>
        </w:rPr>
      </w:pPr>
      <w:r w:rsidRPr="001C43E1">
        <w:rPr>
          <w:b/>
          <w:sz w:val="22"/>
          <w:szCs w:val="22"/>
        </w:rPr>
        <w:t>5.</w:t>
      </w:r>
      <w:r w:rsidRPr="00AB17DE">
        <w:rPr>
          <w:b/>
          <w:sz w:val="22"/>
          <w:szCs w:val="22"/>
        </w:rPr>
        <w:tab/>
      </w:r>
      <w:r w:rsidRPr="00E2543A">
        <w:rPr>
          <w:b/>
          <w:sz w:val="22"/>
          <w:szCs w:val="22"/>
        </w:rPr>
        <w:t>The Rating System: Criteria and Point Assignment</w:t>
      </w:r>
    </w:p>
    <w:p w14:paraId="1C57C779"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6E8C2334" w14:textId="77777777" w:rsidR="00236A0D" w:rsidRPr="00AB17DE" w:rsidRDefault="00236A0D">
      <w:pPr>
        <w:pStyle w:val="DefaultText"/>
        <w:tabs>
          <w:tab w:val="left" w:pos="720"/>
          <w:tab w:val="left" w:pos="1440"/>
          <w:tab w:val="left" w:pos="2160"/>
          <w:tab w:val="left" w:pos="2880"/>
          <w:tab w:val="left" w:pos="3600"/>
        </w:tabs>
        <w:rPr>
          <w:b/>
          <w:sz w:val="22"/>
          <w:szCs w:val="22"/>
        </w:rPr>
      </w:pPr>
      <w:r w:rsidRPr="00AB17DE">
        <w:rPr>
          <w:b/>
          <w:sz w:val="22"/>
          <w:szCs w:val="22"/>
        </w:rPr>
        <w:tab/>
        <w:t xml:space="preserve">PRIORITY A: </w:t>
      </w:r>
      <w:r w:rsidR="001C43E1">
        <w:rPr>
          <w:b/>
          <w:sz w:val="22"/>
          <w:szCs w:val="22"/>
        </w:rPr>
        <w:t>Buildings and Grounds</w:t>
      </w:r>
      <w:r w:rsidRPr="00AB17DE">
        <w:rPr>
          <w:b/>
          <w:sz w:val="22"/>
          <w:szCs w:val="22"/>
        </w:rPr>
        <w:t xml:space="preserve"> (Total </w:t>
      </w:r>
      <w:r w:rsidR="006337FD" w:rsidRPr="00AB17DE">
        <w:rPr>
          <w:b/>
          <w:sz w:val="22"/>
          <w:szCs w:val="22"/>
        </w:rPr>
        <w:t>90</w:t>
      </w:r>
      <w:r w:rsidRPr="00AB17DE">
        <w:rPr>
          <w:b/>
          <w:sz w:val="22"/>
          <w:szCs w:val="22"/>
        </w:rPr>
        <w:t xml:space="preserve"> Points)</w:t>
      </w:r>
    </w:p>
    <w:p w14:paraId="112F6F37"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63CA450E" w14:textId="77777777" w:rsidR="00236A0D" w:rsidRPr="00AB17DE" w:rsidRDefault="00236A0D">
      <w:pPr>
        <w:pStyle w:val="Quicka0"/>
        <w:tabs>
          <w:tab w:val="left" w:pos="720"/>
          <w:tab w:val="left" w:pos="1440"/>
          <w:tab w:val="left" w:pos="2160"/>
          <w:tab w:val="left" w:pos="2880"/>
          <w:tab w:val="left" w:pos="3600"/>
        </w:tabs>
        <w:ind w:left="720"/>
        <w:rPr>
          <w:b/>
          <w:sz w:val="22"/>
          <w:szCs w:val="22"/>
        </w:rPr>
      </w:pPr>
      <w:r w:rsidRPr="00AB17DE">
        <w:rPr>
          <w:b/>
          <w:sz w:val="22"/>
          <w:szCs w:val="22"/>
        </w:rPr>
        <w:tab/>
        <w:t xml:space="preserve">Criteria - Unsafe Conditions (Total of </w:t>
      </w:r>
      <w:r w:rsidR="00817C68" w:rsidRPr="00AB17DE">
        <w:rPr>
          <w:b/>
          <w:sz w:val="22"/>
          <w:szCs w:val="22"/>
        </w:rPr>
        <w:t>55</w:t>
      </w:r>
      <w:r w:rsidRPr="00AB17DE">
        <w:rPr>
          <w:b/>
          <w:sz w:val="22"/>
          <w:szCs w:val="22"/>
        </w:rPr>
        <w:t xml:space="preserve"> Points)</w:t>
      </w:r>
    </w:p>
    <w:p w14:paraId="61C80D24"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52ACFCDD" w14:textId="77777777" w:rsidR="00236A0D" w:rsidRPr="00AB17DE" w:rsidRDefault="00236A0D">
      <w:pPr>
        <w:pStyle w:val="DefaultText"/>
        <w:tabs>
          <w:tab w:val="left" w:pos="720"/>
          <w:tab w:val="left" w:pos="1440"/>
          <w:tab w:val="left" w:pos="2160"/>
          <w:tab w:val="left" w:pos="2880"/>
          <w:tab w:val="left" w:pos="3600"/>
        </w:tabs>
        <w:ind w:left="2160" w:hanging="720"/>
        <w:rPr>
          <w:i/>
          <w:sz w:val="22"/>
          <w:szCs w:val="22"/>
        </w:rPr>
      </w:pPr>
      <w:r w:rsidRPr="00AB17DE">
        <w:rPr>
          <w:i/>
          <w:sz w:val="22"/>
          <w:szCs w:val="22"/>
        </w:rPr>
        <w:tab/>
      </w:r>
      <w:r w:rsidRPr="00E2543A">
        <w:rPr>
          <w:b/>
          <w:i/>
          <w:sz w:val="22"/>
          <w:szCs w:val="22"/>
        </w:rPr>
        <w:t>Group 1: Building</w:t>
      </w:r>
      <w:r w:rsidRPr="00AB17DE">
        <w:rPr>
          <w:i/>
          <w:sz w:val="22"/>
          <w:szCs w:val="22"/>
        </w:rPr>
        <w:t xml:space="preserve"> (maximum </w:t>
      </w:r>
      <w:r w:rsidR="00817C68" w:rsidRPr="00AB17DE">
        <w:rPr>
          <w:i/>
          <w:sz w:val="22"/>
          <w:szCs w:val="22"/>
        </w:rPr>
        <w:t>40</w:t>
      </w:r>
      <w:r w:rsidRPr="00AB17DE">
        <w:rPr>
          <w:i/>
          <w:sz w:val="22"/>
          <w:szCs w:val="22"/>
        </w:rPr>
        <w:t xml:space="preserve"> points)</w:t>
      </w:r>
    </w:p>
    <w:p w14:paraId="516D7B82" w14:textId="77777777" w:rsidR="00236A0D" w:rsidRPr="00AB17DE" w:rsidRDefault="00236A0D">
      <w:pPr>
        <w:pStyle w:val="DefaultText"/>
        <w:tabs>
          <w:tab w:val="left" w:pos="720"/>
          <w:tab w:val="left" w:pos="1440"/>
          <w:tab w:val="left" w:pos="2160"/>
          <w:tab w:val="left" w:pos="2880"/>
          <w:tab w:val="left" w:pos="3600"/>
        </w:tabs>
        <w:ind w:left="2160" w:hanging="720"/>
        <w:rPr>
          <w:sz w:val="22"/>
          <w:szCs w:val="22"/>
        </w:rPr>
      </w:pPr>
    </w:p>
    <w:p w14:paraId="7028002B" w14:textId="77777777" w:rsidR="00236A0D" w:rsidRPr="00AB17DE" w:rsidRDefault="00236A0D" w:rsidP="00C135E7">
      <w:pPr>
        <w:pStyle w:val="Quicka"/>
        <w:tabs>
          <w:tab w:val="left" w:pos="720"/>
          <w:tab w:val="left" w:pos="1440"/>
          <w:tab w:val="left" w:pos="2160"/>
          <w:tab w:val="left" w:pos="2880"/>
          <w:tab w:val="left" w:pos="3600"/>
        </w:tabs>
        <w:ind w:left="4320" w:hanging="2160"/>
        <w:rPr>
          <w:sz w:val="22"/>
          <w:szCs w:val="22"/>
        </w:rPr>
      </w:pPr>
      <w:r w:rsidRPr="00AB17DE">
        <w:rPr>
          <w:sz w:val="22"/>
          <w:szCs w:val="22"/>
        </w:rPr>
        <w:tab/>
        <w:t>1.</w:t>
      </w:r>
      <w:r w:rsidRPr="00AB17DE">
        <w:rPr>
          <w:sz w:val="22"/>
          <w:szCs w:val="22"/>
        </w:rPr>
        <w:tab/>
      </w:r>
      <w:r w:rsidR="00C135E7" w:rsidRPr="00AB17DE">
        <w:rPr>
          <w:sz w:val="22"/>
          <w:szCs w:val="22"/>
        </w:rPr>
        <w:t>Building classification</w:t>
      </w:r>
    </w:p>
    <w:p w14:paraId="499B5893"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2.</w:t>
      </w:r>
      <w:r w:rsidRPr="00AB17DE">
        <w:rPr>
          <w:sz w:val="22"/>
          <w:szCs w:val="22"/>
        </w:rPr>
        <w:tab/>
        <w:t>Structure</w:t>
      </w:r>
    </w:p>
    <w:p w14:paraId="67A1C90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t>3.</w:t>
      </w:r>
      <w:r w:rsidRPr="00AB17DE">
        <w:rPr>
          <w:sz w:val="22"/>
          <w:szCs w:val="22"/>
        </w:rPr>
        <w:tab/>
        <w:t>Combustible</w:t>
      </w:r>
    </w:p>
    <w:p w14:paraId="44AB0D21"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t>4.</w:t>
      </w:r>
      <w:r w:rsidRPr="00AB17DE">
        <w:rPr>
          <w:sz w:val="22"/>
          <w:szCs w:val="22"/>
        </w:rPr>
        <w:tab/>
        <w:t>Access and egress</w:t>
      </w:r>
    </w:p>
    <w:p w14:paraId="71238C2B"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5.</w:t>
      </w:r>
      <w:r w:rsidRPr="00AB17DE">
        <w:rPr>
          <w:sz w:val="22"/>
          <w:szCs w:val="22"/>
        </w:rPr>
        <w:tab/>
        <w:t>Boiler room</w:t>
      </w:r>
    </w:p>
    <w:p w14:paraId="7BC53E03"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6.</w:t>
      </w:r>
      <w:r w:rsidRPr="00AB17DE">
        <w:rPr>
          <w:sz w:val="22"/>
          <w:szCs w:val="22"/>
        </w:rPr>
        <w:tab/>
        <w:t>Electrical</w:t>
      </w:r>
    </w:p>
    <w:p w14:paraId="58E8E49C"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7.</w:t>
      </w:r>
      <w:r w:rsidRPr="00AB17DE">
        <w:rPr>
          <w:sz w:val="22"/>
          <w:szCs w:val="22"/>
        </w:rPr>
        <w:tab/>
        <w:t>Storage</w:t>
      </w:r>
    </w:p>
    <w:p w14:paraId="799727AF"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8.</w:t>
      </w:r>
      <w:r w:rsidRPr="00AB17DE">
        <w:rPr>
          <w:sz w:val="22"/>
          <w:szCs w:val="22"/>
        </w:rPr>
        <w:tab/>
        <w:t>Stairwells</w:t>
      </w:r>
    </w:p>
    <w:p w14:paraId="36DA5DCF"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9.</w:t>
      </w:r>
      <w:r w:rsidRPr="00AB17DE">
        <w:rPr>
          <w:sz w:val="22"/>
          <w:szCs w:val="22"/>
        </w:rPr>
        <w:tab/>
        <w:t>Environmental hazards</w:t>
      </w:r>
    </w:p>
    <w:p w14:paraId="724DA424"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10.</w:t>
      </w:r>
      <w:r w:rsidRPr="00AB17DE">
        <w:rPr>
          <w:sz w:val="22"/>
          <w:szCs w:val="22"/>
        </w:rPr>
        <w:tab/>
        <w:t>Security</w:t>
      </w:r>
    </w:p>
    <w:p w14:paraId="279EE008" w14:textId="77777777" w:rsidR="00402B92" w:rsidRDefault="00402B92">
      <w:pPr>
        <w:pStyle w:val="DefaultText"/>
        <w:tabs>
          <w:tab w:val="left" w:pos="720"/>
          <w:tab w:val="left" w:pos="1440"/>
          <w:tab w:val="left" w:pos="2160"/>
          <w:tab w:val="left" w:pos="2880"/>
          <w:tab w:val="left" w:pos="3600"/>
        </w:tabs>
        <w:rPr>
          <w:sz w:val="22"/>
          <w:szCs w:val="22"/>
        </w:rPr>
      </w:pPr>
    </w:p>
    <w:p w14:paraId="15055C90" w14:textId="77777777" w:rsidR="00236A0D" w:rsidRPr="00AB17DE" w:rsidRDefault="00236A0D">
      <w:pPr>
        <w:pStyle w:val="DefaultText"/>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2: Site</w:t>
      </w:r>
      <w:r w:rsidRPr="00AB17DE">
        <w:rPr>
          <w:i/>
          <w:sz w:val="22"/>
          <w:szCs w:val="22"/>
        </w:rPr>
        <w:t xml:space="preserve"> (maximum </w:t>
      </w:r>
      <w:r w:rsidR="00817C68" w:rsidRPr="00AB17DE">
        <w:rPr>
          <w:i/>
          <w:sz w:val="22"/>
          <w:szCs w:val="22"/>
        </w:rPr>
        <w:t>15</w:t>
      </w:r>
      <w:r w:rsidRPr="00AB17DE">
        <w:rPr>
          <w:i/>
          <w:sz w:val="22"/>
          <w:szCs w:val="22"/>
        </w:rPr>
        <w:t xml:space="preserve"> points)</w:t>
      </w:r>
    </w:p>
    <w:p w14:paraId="09BCC8FF"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2A779975"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11</w:t>
      </w:r>
      <w:r w:rsidRPr="00AB17DE">
        <w:rPr>
          <w:sz w:val="22"/>
          <w:szCs w:val="22"/>
        </w:rPr>
        <w:t>.</w:t>
      </w:r>
      <w:r w:rsidRPr="00AB17DE">
        <w:rPr>
          <w:sz w:val="22"/>
          <w:szCs w:val="22"/>
        </w:rPr>
        <w:tab/>
        <w:t>Traffic/Circulation</w:t>
      </w:r>
    </w:p>
    <w:p w14:paraId="4946E788"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12</w:t>
      </w:r>
      <w:r w:rsidRPr="00AB17DE">
        <w:rPr>
          <w:sz w:val="22"/>
          <w:szCs w:val="22"/>
        </w:rPr>
        <w:t>.</w:t>
      </w:r>
      <w:r w:rsidRPr="00AB17DE">
        <w:rPr>
          <w:sz w:val="22"/>
          <w:szCs w:val="22"/>
        </w:rPr>
        <w:tab/>
        <w:t>Sewerage system</w:t>
      </w:r>
    </w:p>
    <w:p w14:paraId="402D37E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13</w:t>
      </w:r>
      <w:r w:rsidRPr="00AB17DE">
        <w:rPr>
          <w:sz w:val="22"/>
          <w:szCs w:val="22"/>
        </w:rPr>
        <w:t>.</w:t>
      </w:r>
      <w:r w:rsidRPr="00AB17DE">
        <w:rPr>
          <w:sz w:val="22"/>
          <w:szCs w:val="22"/>
        </w:rPr>
        <w:tab/>
        <w:t>Environmental conditions</w:t>
      </w:r>
    </w:p>
    <w:p w14:paraId="21C7720A"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lastRenderedPageBreak/>
        <w:tab/>
      </w:r>
      <w:r w:rsidR="006924EC" w:rsidRPr="00AB17DE">
        <w:rPr>
          <w:sz w:val="22"/>
          <w:szCs w:val="22"/>
        </w:rPr>
        <w:t>14</w:t>
      </w:r>
      <w:r w:rsidRPr="00AB17DE">
        <w:rPr>
          <w:sz w:val="22"/>
          <w:szCs w:val="22"/>
        </w:rPr>
        <w:t>.</w:t>
      </w:r>
      <w:r w:rsidR="00402B92">
        <w:rPr>
          <w:sz w:val="22"/>
          <w:szCs w:val="22"/>
        </w:rPr>
        <w:tab/>
      </w:r>
      <w:r w:rsidRPr="00AB17DE">
        <w:rPr>
          <w:sz w:val="22"/>
          <w:szCs w:val="22"/>
        </w:rPr>
        <w:t>Water quality and quantity</w:t>
      </w:r>
    </w:p>
    <w:p w14:paraId="7B6EB588" w14:textId="77777777" w:rsidR="00236A0D" w:rsidRPr="00AB17DE" w:rsidRDefault="00236A0D">
      <w:pPr>
        <w:pStyle w:val="Quicka"/>
        <w:tabs>
          <w:tab w:val="left" w:pos="720"/>
          <w:tab w:val="left" w:pos="1440"/>
          <w:tab w:val="left" w:pos="2160"/>
          <w:tab w:val="left" w:pos="2880"/>
          <w:tab w:val="left" w:pos="3600"/>
        </w:tabs>
        <w:ind w:left="2880" w:hanging="720"/>
        <w:rPr>
          <w:sz w:val="22"/>
          <w:szCs w:val="22"/>
        </w:rPr>
      </w:pPr>
      <w:r w:rsidRPr="00AB17DE">
        <w:rPr>
          <w:sz w:val="22"/>
          <w:szCs w:val="22"/>
        </w:rPr>
        <w:tab/>
      </w:r>
      <w:r w:rsidR="006924EC" w:rsidRPr="00AB17DE">
        <w:rPr>
          <w:sz w:val="22"/>
          <w:szCs w:val="22"/>
        </w:rPr>
        <w:t>15</w:t>
      </w:r>
      <w:r w:rsidRPr="00AB17DE">
        <w:rPr>
          <w:sz w:val="22"/>
          <w:szCs w:val="22"/>
        </w:rPr>
        <w:t>.</w:t>
      </w:r>
      <w:r w:rsidRPr="00AB17DE">
        <w:rPr>
          <w:sz w:val="22"/>
          <w:szCs w:val="22"/>
        </w:rPr>
        <w:tab/>
        <w:t>Physical education and play areas</w:t>
      </w:r>
    </w:p>
    <w:p w14:paraId="613722AF"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1B3A6C38" w14:textId="77777777" w:rsidR="00236A0D" w:rsidRPr="00AB17DE" w:rsidRDefault="00C768E6">
      <w:pPr>
        <w:pStyle w:val="Quicka0"/>
        <w:tabs>
          <w:tab w:val="left" w:pos="720"/>
          <w:tab w:val="left" w:pos="1440"/>
          <w:tab w:val="left" w:pos="2160"/>
          <w:tab w:val="left" w:pos="2880"/>
          <w:tab w:val="left" w:pos="3600"/>
        </w:tabs>
        <w:ind w:left="720"/>
        <w:rPr>
          <w:b/>
          <w:sz w:val="22"/>
          <w:szCs w:val="22"/>
        </w:rPr>
      </w:pPr>
      <w:r w:rsidRPr="00AB17DE">
        <w:rPr>
          <w:b/>
          <w:sz w:val="22"/>
          <w:szCs w:val="22"/>
        </w:rPr>
        <w:tab/>
      </w:r>
      <w:r w:rsidR="00236A0D" w:rsidRPr="00AB17DE">
        <w:rPr>
          <w:b/>
          <w:sz w:val="22"/>
          <w:szCs w:val="22"/>
        </w:rPr>
        <w:t xml:space="preserve">Criteria </w:t>
      </w:r>
      <w:r w:rsidR="00817C68" w:rsidRPr="00AB17DE">
        <w:rPr>
          <w:b/>
          <w:sz w:val="22"/>
          <w:szCs w:val="22"/>
        </w:rPr>
        <w:t>–</w:t>
      </w:r>
      <w:r w:rsidR="00236A0D" w:rsidRPr="00AB17DE">
        <w:rPr>
          <w:b/>
          <w:sz w:val="22"/>
          <w:szCs w:val="22"/>
        </w:rPr>
        <w:t xml:space="preserve"> Obsolete</w:t>
      </w:r>
      <w:r w:rsidR="00817C68" w:rsidRPr="00AB17DE">
        <w:rPr>
          <w:b/>
          <w:sz w:val="22"/>
          <w:szCs w:val="22"/>
        </w:rPr>
        <w:t xml:space="preserve">, </w:t>
      </w:r>
      <w:r w:rsidR="00192031" w:rsidRPr="00AB17DE">
        <w:rPr>
          <w:b/>
          <w:sz w:val="22"/>
          <w:szCs w:val="22"/>
        </w:rPr>
        <w:t>I</w:t>
      </w:r>
      <w:r w:rsidR="00817C68" w:rsidRPr="00AB17DE">
        <w:rPr>
          <w:b/>
          <w:sz w:val="22"/>
          <w:szCs w:val="22"/>
        </w:rPr>
        <w:t>nefficient</w:t>
      </w:r>
      <w:r w:rsidR="00236A0D" w:rsidRPr="00AB17DE">
        <w:rPr>
          <w:b/>
          <w:sz w:val="22"/>
          <w:szCs w:val="22"/>
        </w:rPr>
        <w:t xml:space="preserve"> and/or Unsuitable (Total </w:t>
      </w:r>
      <w:r w:rsidR="002F64D7" w:rsidRPr="00AB17DE">
        <w:rPr>
          <w:b/>
          <w:sz w:val="22"/>
          <w:szCs w:val="22"/>
        </w:rPr>
        <w:t>35</w:t>
      </w:r>
      <w:r w:rsidR="00236A0D" w:rsidRPr="00AB17DE">
        <w:rPr>
          <w:b/>
          <w:sz w:val="22"/>
          <w:szCs w:val="22"/>
        </w:rPr>
        <w:t xml:space="preserve"> Points)</w:t>
      </w:r>
    </w:p>
    <w:p w14:paraId="2B564F40"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292B18DA" w14:textId="77777777" w:rsidR="00236A0D" w:rsidRPr="00AB17DE" w:rsidRDefault="00236A0D" w:rsidP="00D91170">
      <w:pPr>
        <w:pStyle w:val="DefaultText"/>
        <w:tabs>
          <w:tab w:val="left" w:pos="720"/>
          <w:tab w:val="left" w:pos="2160"/>
          <w:tab w:val="left" w:pos="2880"/>
          <w:tab w:val="left" w:pos="3600"/>
        </w:tabs>
        <w:ind w:left="3060" w:hanging="1620"/>
        <w:rPr>
          <w:i/>
          <w:sz w:val="22"/>
          <w:szCs w:val="22"/>
        </w:rPr>
      </w:pPr>
      <w:r w:rsidRPr="00AB17DE">
        <w:rPr>
          <w:i/>
          <w:sz w:val="22"/>
          <w:szCs w:val="22"/>
        </w:rPr>
        <w:tab/>
      </w:r>
      <w:r w:rsidRPr="00E2543A">
        <w:rPr>
          <w:b/>
          <w:i/>
          <w:sz w:val="22"/>
          <w:szCs w:val="22"/>
        </w:rPr>
        <w:t xml:space="preserve">Group 1: Program Related Facility Deficiencies </w:t>
      </w:r>
      <w:r w:rsidR="00A70DFA" w:rsidRPr="00E2543A">
        <w:rPr>
          <w:b/>
          <w:i/>
          <w:sz w:val="22"/>
          <w:szCs w:val="22"/>
        </w:rPr>
        <w:t>and Inefficiencies</w:t>
      </w:r>
      <w:r w:rsidR="00A70DFA" w:rsidRPr="00AB17DE">
        <w:rPr>
          <w:i/>
          <w:sz w:val="22"/>
          <w:szCs w:val="22"/>
        </w:rPr>
        <w:t xml:space="preserve"> </w:t>
      </w:r>
      <w:r w:rsidRPr="00AB17DE">
        <w:rPr>
          <w:i/>
          <w:sz w:val="22"/>
          <w:szCs w:val="22"/>
        </w:rPr>
        <w:t>(max</w:t>
      </w:r>
      <w:r w:rsidR="001C43E1">
        <w:rPr>
          <w:i/>
          <w:sz w:val="22"/>
          <w:szCs w:val="22"/>
        </w:rPr>
        <w:t>imum</w:t>
      </w:r>
      <w:r w:rsidRPr="00AB17DE">
        <w:rPr>
          <w:i/>
          <w:sz w:val="22"/>
          <w:szCs w:val="22"/>
        </w:rPr>
        <w:t xml:space="preserve"> </w:t>
      </w:r>
      <w:r w:rsidR="002F64D7" w:rsidRPr="00AB17DE">
        <w:rPr>
          <w:i/>
          <w:sz w:val="22"/>
          <w:szCs w:val="22"/>
        </w:rPr>
        <w:t>20</w:t>
      </w:r>
      <w:r w:rsidRPr="00AB17DE">
        <w:rPr>
          <w:i/>
          <w:sz w:val="22"/>
          <w:szCs w:val="22"/>
        </w:rPr>
        <w:t xml:space="preserve"> points)</w:t>
      </w:r>
    </w:p>
    <w:p w14:paraId="75652B6C"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453FD255"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16</w:t>
      </w:r>
      <w:r w:rsidRPr="00AB17DE">
        <w:rPr>
          <w:sz w:val="22"/>
          <w:szCs w:val="22"/>
        </w:rPr>
        <w:t>.</w:t>
      </w:r>
      <w:r w:rsidRPr="00AB17DE">
        <w:rPr>
          <w:sz w:val="22"/>
          <w:szCs w:val="22"/>
        </w:rPr>
        <w:tab/>
        <w:t>Special areas - non-instructional</w:t>
      </w:r>
    </w:p>
    <w:p w14:paraId="3C74E9B6"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17</w:t>
      </w:r>
      <w:r w:rsidRPr="00AB17DE">
        <w:rPr>
          <w:sz w:val="22"/>
          <w:szCs w:val="22"/>
        </w:rPr>
        <w:t>.</w:t>
      </w:r>
      <w:r w:rsidRPr="00AB17DE">
        <w:rPr>
          <w:sz w:val="22"/>
          <w:szCs w:val="22"/>
        </w:rPr>
        <w:tab/>
        <w:t>Special areas - instructional</w:t>
      </w:r>
    </w:p>
    <w:p w14:paraId="6C36B4F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18</w:t>
      </w:r>
      <w:r w:rsidRPr="00AB17DE">
        <w:rPr>
          <w:sz w:val="22"/>
          <w:szCs w:val="22"/>
        </w:rPr>
        <w:t>.</w:t>
      </w:r>
      <w:r w:rsidRPr="00AB17DE">
        <w:rPr>
          <w:sz w:val="22"/>
          <w:szCs w:val="22"/>
        </w:rPr>
        <w:tab/>
        <w:t>Room size and arrangement</w:t>
      </w:r>
    </w:p>
    <w:p w14:paraId="09CA783A"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19</w:t>
      </w:r>
      <w:r w:rsidRPr="00AB17DE">
        <w:rPr>
          <w:sz w:val="22"/>
          <w:szCs w:val="22"/>
        </w:rPr>
        <w:t>.</w:t>
      </w:r>
      <w:r w:rsidRPr="00AB17DE">
        <w:rPr>
          <w:sz w:val="22"/>
          <w:szCs w:val="22"/>
        </w:rPr>
        <w:tab/>
        <w:t>Effective program</w:t>
      </w:r>
    </w:p>
    <w:p w14:paraId="3772F79A"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20</w:t>
      </w:r>
      <w:r w:rsidRPr="00AB17DE">
        <w:rPr>
          <w:sz w:val="22"/>
          <w:szCs w:val="22"/>
        </w:rPr>
        <w:t>.</w:t>
      </w:r>
      <w:r w:rsidRPr="00AB17DE">
        <w:rPr>
          <w:sz w:val="22"/>
          <w:szCs w:val="22"/>
        </w:rPr>
        <w:tab/>
        <w:t>Site size and location</w:t>
      </w:r>
    </w:p>
    <w:p w14:paraId="5091A111"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21</w:t>
      </w:r>
      <w:r w:rsidRPr="00AB17DE">
        <w:rPr>
          <w:sz w:val="22"/>
          <w:szCs w:val="22"/>
        </w:rPr>
        <w:t>.</w:t>
      </w:r>
      <w:r w:rsidRPr="00AB17DE">
        <w:rPr>
          <w:sz w:val="22"/>
          <w:szCs w:val="22"/>
        </w:rPr>
        <w:tab/>
        <w:t>Handicapped accessibility</w:t>
      </w:r>
    </w:p>
    <w:p w14:paraId="7DDCE60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1E70DCF4" w14:textId="77777777" w:rsidR="00236A0D" w:rsidRPr="00AB17DE" w:rsidRDefault="00236A0D">
      <w:pPr>
        <w:pStyle w:val="DefaultText"/>
        <w:tabs>
          <w:tab w:val="left" w:pos="720"/>
          <w:tab w:val="left" w:pos="1440"/>
          <w:tab w:val="left" w:pos="2160"/>
          <w:tab w:val="left" w:pos="2880"/>
          <w:tab w:val="left" w:pos="3600"/>
        </w:tabs>
        <w:ind w:left="4320" w:right="-720" w:hanging="2880"/>
        <w:rPr>
          <w:i/>
          <w:sz w:val="22"/>
          <w:szCs w:val="22"/>
        </w:rPr>
      </w:pPr>
      <w:r w:rsidRPr="00AB17DE">
        <w:rPr>
          <w:i/>
          <w:sz w:val="22"/>
          <w:szCs w:val="22"/>
        </w:rPr>
        <w:tab/>
      </w:r>
      <w:r w:rsidRPr="00E2543A">
        <w:rPr>
          <w:b/>
          <w:i/>
          <w:sz w:val="22"/>
          <w:szCs w:val="22"/>
        </w:rPr>
        <w:t>Group 2: Mechanical and Building Systems Deficiencies</w:t>
      </w:r>
      <w:r w:rsidRPr="00AB17DE">
        <w:rPr>
          <w:i/>
          <w:sz w:val="22"/>
          <w:szCs w:val="22"/>
        </w:rPr>
        <w:t xml:space="preserve"> (maximum </w:t>
      </w:r>
      <w:r w:rsidR="002F64D7" w:rsidRPr="00AB17DE">
        <w:rPr>
          <w:i/>
          <w:sz w:val="22"/>
          <w:szCs w:val="22"/>
        </w:rPr>
        <w:t>15</w:t>
      </w:r>
      <w:r w:rsidRPr="00AB17DE">
        <w:rPr>
          <w:i/>
          <w:sz w:val="22"/>
          <w:szCs w:val="22"/>
        </w:rPr>
        <w:t xml:space="preserve"> points)</w:t>
      </w:r>
    </w:p>
    <w:p w14:paraId="6AD94ACA" w14:textId="77777777" w:rsidR="00236A0D" w:rsidRPr="00AB17DE" w:rsidRDefault="00236A0D">
      <w:pPr>
        <w:pStyle w:val="DefaultText"/>
        <w:tabs>
          <w:tab w:val="left" w:pos="720"/>
          <w:tab w:val="left" w:pos="1440"/>
          <w:tab w:val="left" w:pos="2160"/>
          <w:tab w:val="left" w:pos="2880"/>
          <w:tab w:val="left" w:pos="3600"/>
        </w:tabs>
        <w:ind w:left="4320" w:hanging="2880"/>
        <w:rPr>
          <w:sz w:val="22"/>
          <w:szCs w:val="22"/>
        </w:rPr>
      </w:pPr>
    </w:p>
    <w:p w14:paraId="2D171288" w14:textId="77777777" w:rsidR="002F64D7"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22.</w:t>
      </w:r>
      <w:r w:rsidR="002F64D7" w:rsidRPr="00AB17DE">
        <w:rPr>
          <w:sz w:val="22"/>
          <w:szCs w:val="22"/>
        </w:rPr>
        <w:tab/>
        <w:t>Building Envelope</w:t>
      </w:r>
    </w:p>
    <w:p w14:paraId="692EBBA7" w14:textId="77777777" w:rsidR="00236A0D" w:rsidRPr="00AB17DE" w:rsidRDefault="002F64D7">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23</w:t>
      </w:r>
      <w:r w:rsidR="00236A0D" w:rsidRPr="00AB17DE">
        <w:rPr>
          <w:sz w:val="22"/>
          <w:szCs w:val="22"/>
        </w:rPr>
        <w:t>.</w:t>
      </w:r>
      <w:r w:rsidR="00236A0D" w:rsidRPr="00AB17DE">
        <w:rPr>
          <w:sz w:val="22"/>
          <w:szCs w:val="22"/>
        </w:rPr>
        <w:tab/>
        <w:t>Heating</w:t>
      </w:r>
    </w:p>
    <w:p w14:paraId="40E1E41D"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24</w:t>
      </w:r>
      <w:r w:rsidRPr="00AB17DE">
        <w:rPr>
          <w:sz w:val="22"/>
          <w:szCs w:val="22"/>
        </w:rPr>
        <w:t>.</w:t>
      </w:r>
      <w:r w:rsidRPr="00AB17DE">
        <w:rPr>
          <w:sz w:val="22"/>
          <w:szCs w:val="22"/>
        </w:rPr>
        <w:tab/>
        <w:t>Ventilation</w:t>
      </w:r>
    </w:p>
    <w:p w14:paraId="34F8FC56"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25</w:t>
      </w:r>
      <w:r w:rsidRPr="00AB17DE">
        <w:rPr>
          <w:sz w:val="22"/>
          <w:szCs w:val="22"/>
        </w:rPr>
        <w:t>.</w:t>
      </w:r>
      <w:r w:rsidRPr="00AB17DE">
        <w:rPr>
          <w:sz w:val="22"/>
          <w:szCs w:val="22"/>
        </w:rPr>
        <w:tab/>
        <w:t>Plumbing</w:t>
      </w:r>
    </w:p>
    <w:p w14:paraId="4EF533E0"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26</w:t>
      </w:r>
      <w:r w:rsidRPr="00AB17DE">
        <w:rPr>
          <w:sz w:val="22"/>
          <w:szCs w:val="22"/>
        </w:rPr>
        <w:t>.</w:t>
      </w:r>
      <w:r w:rsidRPr="00AB17DE">
        <w:rPr>
          <w:sz w:val="22"/>
          <w:szCs w:val="22"/>
        </w:rPr>
        <w:tab/>
        <w:t>Electrical</w:t>
      </w:r>
    </w:p>
    <w:p w14:paraId="2FD400E7" w14:textId="77777777" w:rsidR="00C768E6" w:rsidRPr="00AB17DE" w:rsidRDefault="00C768E6">
      <w:pPr>
        <w:pStyle w:val="DefaultText"/>
        <w:tabs>
          <w:tab w:val="left" w:pos="720"/>
          <w:tab w:val="left" w:pos="1440"/>
          <w:tab w:val="left" w:pos="2160"/>
          <w:tab w:val="left" w:pos="2880"/>
          <w:tab w:val="left" w:pos="3600"/>
        </w:tabs>
        <w:rPr>
          <w:b/>
          <w:sz w:val="22"/>
          <w:szCs w:val="22"/>
        </w:rPr>
      </w:pPr>
    </w:p>
    <w:p w14:paraId="7333604D" w14:textId="77777777" w:rsidR="00236A0D" w:rsidRPr="00AB17DE" w:rsidRDefault="00236A0D">
      <w:pPr>
        <w:pStyle w:val="DefaultText"/>
        <w:tabs>
          <w:tab w:val="left" w:pos="720"/>
          <w:tab w:val="left" w:pos="1440"/>
          <w:tab w:val="left" w:pos="2160"/>
          <w:tab w:val="left" w:pos="2880"/>
          <w:tab w:val="left" w:pos="3600"/>
        </w:tabs>
        <w:rPr>
          <w:b/>
          <w:sz w:val="22"/>
          <w:szCs w:val="22"/>
        </w:rPr>
      </w:pPr>
      <w:r w:rsidRPr="00AB17DE">
        <w:rPr>
          <w:b/>
          <w:sz w:val="22"/>
          <w:szCs w:val="22"/>
        </w:rPr>
        <w:tab/>
        <w:t xml:space="preserve">PRIORITY B: </w:t>
      </w:r>
      <w:r w:rsidR="001C43E1">
        <w:rPr>
          <w:b/>
          <w:sz w:val="22"/>
          <w:szCs w:val="22"/>
        </w:rPr>
        <w:t>School Population</w:t>
      </w:r>
      <w:r w:rsidRPr="00AB17DE">
        <w:rPr>
          <w:b/>
          <w:sz w:val="22"/>
          <w:szCs w:val="22"/>
        </w:rPr>
        <w:t xml:space="preserve"> (Total of </w:t>
      </w:r>
      <w:r w:rsidR="00024446" w:rsidRPr="00AB17DE">
        <w:rPr>
          <w:b/>
          <w:sz w:val="22"/>
          <w:szCs w:val="22"/>
        </w:rPr>
        <w:t>45</w:t>
      </w:r>
      <w:r w:rsidRPr="00AB17DE">
        <w:rPr>
          <w:b/>
          <w:sz w:val="22"/>
          <w:szCs w:val="22"/>
        </w:rPr>
        <w:t xml:space="preserve"> Points)</w:t>
      </w:r>
    </w:p>
    <w:p w14:paraId="150267A1"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184E567F" w14:textId="77777777" w:rsidR="00236A0D" w:rsidRPr="00AB17DE" w:rsidRDefault="00236A0D">
      <w:pPr>
        <w:pStyle w:val="Quicka0"/>
        <w:tabs>
          <w:tab w:val="left" w:pos="720"/>
          <w:tab w:val="left" w:pos="1440"/>
          <w:tab w:val="left" w:pos="2160"/>
          <w:tab w:val="left" w:pos="2880"/>
          <w:tab w:val="left" w:pos="3600"/>
        </w:tabs>
        <w:ind w:left="720"/>
        <w:rPr>
          <w:b/>
          <w:sz w:val="22"/>
          <w:szCs w:val="22"/>
        </w:rPr>
      </w:pPr>
      <w:r w:rsidRPr="00AB17DE">
        <w:rPr>
          <w:b/>
          <w:sz w:val="22"/>
          <w:szCs w:val="22"/>
        </w:rPr>
        <w:tab/>
        <w:t xml:space="preserve">Criteria - Overcrowding (Total of </w:t>
      </w:r>
      <w:r w:rsidR="00024446" w:rsidRPr="00AB17DE">
        <w:rPr>
          <w:b/>
          <w:sz w:val="22"/>
          <w:szCs w:val="22"/>
        </w:rPr>
        <w:t>27</w:t>
      </w:r>
      <w:r w:rsidRPr="00AB17DE">
        <w:rPr>
          <w:b/>
          <w:sz w:val="22"/>
          <w:szCs w:val="22"/>
        </w:rPr>
        <w:t xml:space="preserve"> points)</w:t>
      </w:r>
    </w:p>
    <w:p w14:paraId="1058F2CC"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3F67397A" w14:textId="77777777" w:rsidR="00236A0D" w:rsidRPr="00AB17DE" w:rsidRDefault="00236A0D">
      <w:pPr>
        <w:pStyle w:val="DefaultText"/>
        <w:tabs>
          <w:tab w:val="left" w:pos="720"/>
          <w:tab w:val="left" w:pos="1440"/>
          <w:tab w:val="left" w:pos="2160"/>
          <w:tab w:val="left" w:pos="2880"/>
          <w:tab w:val="left" w:pos="3600"/>
        </w:tabs>
        <w:ind w:left="4320" w:hanging="2880"/>
        <w:rPr>
          <w:i/>
          <w:sz w:val="22"/>
          <w:szCs w:val="22"/>
        </w:rPr>
      </w:pPr>
      <w:r w:rsidRPr="00AB17DE">
        <w:rPr>
          <w:i/>
          <w:sz w:val="22"/>
          <w:szCs w:val="22"/>
        </w:rPr>
        <w:tab/>
      </w:r>
      <w:r w:rsidRPr="00E2543A">
        <w:rPr>
          <w:b/>
          <w:i/>
          <w:sz w:val="22"/>
          <w:szCs w:val="22"/>
        </w:rPr>
        <w:t>Group 1: Instructional Areas</w:t>
      </w:r>
      <w:r w:rsidRPr="00AB17DE">
        <w:rPr>
          <w:i/>
          <w:sz w:val="22"/>
          <w:szCs w:val="22"/>
        </w:rPr>
        <w:t xml:space="preserve"> (maximum </w:t>
      </w:r>
      <w:r w:rsidR="00024446" w:rsidRPr="00AB17DE">
        <w:rPr>
          <w:i/>
          <w:sz w:val="22"/>
          <w:szCs w:val="22"/>
        </w:rPr>
        <w:t>14</w:t>
      </w:r>
      <w:r w:rsidRPr="00AB17DE">
        <w:rPr>
          <w:i/>
          <w:sz w:val="22"/>
          <w:szCs w:val="22"/>
        </w:rPr>
        <w:t xml:space="preserve"> points)</w:t>
      </w:r>
    </w:p>
    <w:p w14:paraId="7614CE17" w14:textId="77777777" w:rsidR="00236A0D" w:rsidRPr="00AB17DE" w:rsidRDefault="00236A0D">
      <w:pPr>
        <w:pStyle w:val="DefaultText"/>
        <w:tabs>
          <w:tab w:val="left" w:pos="720"/>
          <w:tab w:val="left" w:pos="1440"/>
          <w:tab w:val="left" w:pos="2160"/>
          <w:tab w:val="left" w:pos="2880"/>
          <w:tab w:val="left" w:pos="3600"/>
        </w:tabs>
        <w:ind w:left="4320" w:hanging="2880"/>
        <w:rPr>
          <w:sz w:val="22"/>
          <w:szCs w:val="22"/>
        </w:rPr>
      </w:pPr>
    </w:p>
    <w:p w14:paraId="17334138"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27</w:t>
      </w:r>
      <w:r w:rsidRPr="00AB17DE">
        <w:rPr>
          <w:sz w:val="22"/>
          <w:szCs w:val="22"/>
        </w:rPr>
        <w:t>.</w:t>
      </w:r>
      <w:r w:rsidRPr="00AB17DE">
        <w:rPr>
          <w:sz w:val="22"/>
          <w:szCs w:val="22"/>
        </w:rPr>
        <w:tab/>
        <w:t>General classroom areas</w:t>
      </w:r>
    </w:p>
    <w:p w14:paraId="2459B45F"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28</w:t>
      </w:r>
      <w:r w:rsidRPr="00AB17DE">
        <w:rPr>
          <w:sz w:val="22"/>
          <w:szCs w:val="22"/>
        </w:rPr>
        <w:t>.</w:t>
      </w:r>
      <w:r w:rsidRPr="00AB17DE">
        <w:rPr>
          <w:sz w:val="22"/>
          <w:szCs w:val="22"/>
        </w:rPr>
        <w:tab/>
        <w:t>Special areas</w:t>
      </w:r>
    </w:p>
    <w:p w14:paraId="20696EBD"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07CA146B" w14:textId="77777777" w:rsidR="00236A0D" w:rsidRPr="00AB17DE" w:rsidRDefault="00236A0D">
      <w:pPr>
        <w:pStyle w:val="DefaultText"/>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2: Program Scheduling</w:t>
      </w:r>
      <w:r w:rsidRPr="00AB17DE">
        <w:rPr>
          <w:i/>
          <w:sz w:val="22"/>
          <w:szCs w:val="22"/>
        </w:rPr>
        <w:t xml:space="preserve"> (maximum </w:t>
      </w:r>
      <w:r w:rsidR="00024446" w:rsidRPr="00AB17DE">
        <w:rPr>
          <w:i/>
          <w:sz w:val="22"/>
          <w:szCs w:val="22"/>
        </w:rPr>
        <w:t>13</w:t>
      </w:r>
      <w:r w:rsidRPr="00AB17DE">
        <w:rPr>
          <w:i/>
          <w:sz w:val="22"/>
          <w:szCs w:val="22"/>
        </w:rPr>
        <w:t xml:space="preserve"> points)</w:t>
      </w:r>
    </w:p>
    <w:p w14:paraId="6E7DF27C"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70CC5FED"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29</w:t>
      </w:r>
      <w:r w:rsidRPr="00AB17DE">
        <w:rPr>
          <w:sz w:val="22"/>
          <w:szCs w:val="22"/>
        </w:rPr>
        <w:t>.</w:t>
      </w:r>
      <w:r w:rsidRPr="00AB17DE">
        <w:rPr>
          <w:sz w:val="22"/>
          <w:szCs w:val="22"/>
        </w:rPr>
        <w:tab/>
        <w:t>Extended school day</w:t>
      </w:r>
    </w:p>
    <w:p w14:paraId="6B89020D"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30</w:t>
      </w:r>
      <w:r w:rsidRPr="00AB17DE">
        <w:rPr>
          <w:sz w:val="22"/>
          <w:szCs w:val="22"/>
        </w:rPr>
        <w:t>.</w:t>
      </w:r>
      <w:r w:rsidRPr="00AB17DE">
        <w:rPr>
          <w:sz w:val="22"/>
          <w:szCs w:val="22"/>
        </w:rPr>
        <w:tab/>
        <w:t>Student release: overcrowding</w:t>
      </w:r>
    </w:p>
    <w:p w14:paraId="0220AFC7"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31</w:t>
      </w:r>
      <w:r w:rsidRPr="00AB17DE">
        <w:rPr>
          <w:sz w:val="22"/>
          <w:szCs w:val="22"/>
        </w:rPr>
        <w:t>.</w:t>
      </w:r>
      <w:r w:rsidRPr="00AB17DE">
        <w:rPr>
          <w:sz w:val="22"/>
          <w:szCs w:val="22"/>
        </w:rPr>
        <w:tab/>
        <w:t>Classes scheduled in unsuitable areas</w:t>
      </w:r>
    </w:p>
    <w:p w14:paraId="3B040CE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32</w:t>
      </w:r>
      <w:r w:rsidRPr="00AB17DE">
        <w:rPr>
          <w:sz w:val="22"/>
          <w:szCs w:val="22"/>
        </w:rPr>
        <w:t>.</w:t>
      </w:r>
      <w:r w:rsidRPr="00AB17DE">
        <w:rPr>
          <w:sz w:val="22"/>
          <w:szCs w:val="22"/>
        </w:rPr>
        <w:tab/>
        <w:t>Scheduling in temporary facilities due to overcrowding</w:t>
      </w:r>
    </w:p>
    <w:p w14:paraId="2570E3AD" w14:textId="77777777" w:rsidR="00C66F2A" w:rsidRPr="00AB17DE" w:rsidRDefault="00C66F2A">
      <w:pPr>
        <w:pStyle w:val="Quicka0"/>
        <w:keepNext/>
        <w:keepLines/>
        <w:tabs>
          <w:tab w:val="left" w:pos="720"/>
          <w:tab w:val="left" w:pos="1440"/>
          <w:tab w:val="left" w:pos="2160"/>
          <w:tab w:val="left" w:pos="2880"/>
          <w:tab w:val="left" w:pos="3600"/>
        </w:tabs>
        <w:ind w:left="720"/>
        <w:rPr>
          <w:b/>
          <w:sz w:val="22"/>
          <w:szCs w:val="22"/>
        </w:rPr>
      </w:pPr>
    </w:p>
    <w:p w14:paraId="76DB2CD3" w14:textId="77777777" w:rsidR="00236A0D" w:rsidRPr="00AB17DE" w:rsidRDefault="00C768E6">
      <w:pPr>
        <w:pStyle w:val="Quicka0"/>
        <w:keepNext/>
        <w:keepLines/>
        <w:tabs>
          <w:tab w:val="left" w:pos="720"/>
          <w:tab w:val="left" w:pos="1440"/>
          <w:tab w:val="left" w:pos="2160"/>
          <w:tab w:val="left" w:pos="2880"/>
          <w:tab w:val="left" w:pos="3600"/>
        </w:tabs>
        <w:ind w:left="720"/>
        <w:rPr>
          <w:b/>
          <w:sz w:val="22"/>
          <w:szCs w:val="22"/>
        </w:rPr>
      </w:pPr>
      <w:r w:rsidRPr="00AB17DE">
        <w:rPr>
          <w:b/>
          <w:sz w:val="22"/>
          <w:szCs w:val="22"/>
        </w:rPr>
        <w:tab/>
      </w:r>
      <w:r w:rsidR="00236A0D" w:rsidRPr="00AB17DE">
        <w:rPr>
          <w:b/>
          <w:sz w:val="22"/>
          <w:szCs w:val="22"/>
        </w:rPr>
        <w:t xml:space="preserve">Criteria - Enrollment Estimates and Population Shifts (Total of </w:t>
      </w:r>
      <w:r w:rsidR="00024446" w:rsidRPr="00AB17DE">
        <w:rPr>
          <w:b/>
          <w:sz w:val="22"/>
          <w:szCs w:val="22"/>
        </w:rPr>
        <w:t>18</w:t>
      </w:r>
      <w:r w:rsidR="00236A0D" w:rsidRPr="00AB17DE">
        <w:rPr>
          <w:b/>
          <w:sz w:val="22"/>
          <w:szCs w:val="22"/>
        </w:rPr>
        <w:t xml:space="preserve"> points)</w:t>
      </w:r>
    </w:p>
    <w:p w14:paraId="515397B5" w14:textId="77777777" w:rsidR="00236A0D" w:rsidRPr="00AB17DE" w:rsidRDefault="00236A0D">
      <w:pPr>
        <w:pStyle w:val="DefaultText"/>
        <w:keepNext/>
        <w:keepLines/>
        <w:tabs>
          <w:tab w:val="left" w:pos="720"/>
          <w:tab w:val="left" w:pos="1440"/>
          <w:tab w:val="left" w:pos="2160"/>
          <w:tab w:val="left" w:pos="2880"/>
          <w:tab w:val="left" w:pos="3600"/>
        </w:tabs>
        <w:rPr>
          <w:sz w:val="22"/>
          <w:szCs w:val="22"/>
        </w:rPr>
      </w:pPr>
    </w:p>
    <w:p w14:paraId="0EEFDABE" w14:textId="77777777" w:rsidR="00236A0D" w:rsidRPr="00AB17DE" w:rsidRDefault="00236A0D">
      <w:pPr>
        <w:pStyle w:val="DefaultText"/>
        <w:keepNext/>
        <w:keepLines/>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1: Enrollment Estimates</w:t>
      </w:r>
      <w:r w:rsidRPr="00AB17DE">
        <w:rPr>
          <w:i/>
          <w:sz w:val="22"/>
          <w:szCs w:val="22"/>
        </w:rPr>
        <w:t xml:space="preserve"> (maximum </w:t>
      </w:r>
      <w:r w:rsidR="00024446" w:rsidRPr="00AB17DE">
        <w:rPr>
          <w:i/>
          <w:sz w:val="22"/>
          <w:szCs w:val="22"/>
        </w:rPr>
        <w:t>10</w:t>
      </w:r>
      <w:r w:rsidRPr="00AB17DE">
        <w:rPr>
          <w:i/>
          <w:sz w:val="22"/>
          <w:szCs w:val="22"/>
        </w:rPr>
        <w:t xml:space="preserve"> points)</w:t>
      </w:r>
    </w:p>
    <w:p w14:paraId="22A7524A"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080C9B41"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33</w:t>
      </w:r>
      <w:r w:rsidRPr="00AB17DE">
        <w:rPr>
          <w:sz w:val="22"/>
          <w:szCs w:val="22"/>
        </w:rPr>
        <w:t>.</w:t>
      </w:r>
      <w:r w:rsidRPr="00AB17DE">
        <w:rPr>
          <w:sz w:val="22"/>
          <w:szCs w:val="22"/>
        </w:rPr>
        <w:tab/>
        <w:t>Estimates based on enrollment projections</w:t>
      </w:r>
    </w:p>
    <w:p w14:paraId="66ACD33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0F2F030D" w14:textId="77777777" w:rsidR="00236A0D" w:rsidRPr="00AB17DE" w:rsidRDefault="00236A0D">
      <w:pPr>
        <w:pStyle w:val="DefaultText"/>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2: Population Shifts and Other</w:t>
      </w:r>
      <w:r w:rsidRPr="00AB17DE">
        <w:rPr>
          <w:i/>
          <w:sz w:val="22"/>
          <w:szCs w:val="22"/>
        </w:rPr>
        <w:t xml:space="preserve"> (maximum 8 points)</w:t>
      </w:r>
    </w:p>
    <w:p w14:paraId="1994D40E" w14:textId="77777777" w:rsidR="001C43E1" w:rsidRDefault="001C43E1">
      <w:pPr>
        <w:pStyle w:val="Quicka"/>
        <w:tabs>
          <w:tab w:val="left" w:pos="720"/>
          <w:tab w:val="left" w:pos="1440"/>
          <w:tab w:val="left" w:pos="2160"/>
          <w:tab w:val="left" w:pos="2880"/>
          <w:tab w:val="left" w:pos="3600"/>
        </w:tabs>
        <w:ind w:left="2160"/>
        <w:rPr>
          <w:sz w:val="22"/>
          <w:szCs w:val="22"/>
        </w:rPr>
      </w:pPr>
    </w:p>
    <w:p w14:paraId="7D97D7C0"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34</w:t>
      </w:r>
      <w:r w:rsidRPr="00AB17DE">
        <w:rPr>
          <w:sz w:val="22"/>
          <w:szCs w:val="22"/>
        </w:rPr>
        <w:t>.</w:t>
      </w:r>
      <w:r w:rsidRPr="00AB17DE">
        <w:rPr>
          <w:sz w:val="22"/>
          <w:szCs w:val="22"/>
        </w:rPr>
        <w:tab/>
        <w:t>Unusual changes</w:t>
      </w:r>
    </w:p>
    <w:p w14:paraId="453CE992" w14:textId="77777777" w:rsidR="00402B92" w:rsidRDefault="00402B92">
      <w:pPr>
        <w:pStyle w:val="Quicka"/>
        <w:tabs>
          <w:tab w:val="left" w:pos="720"/>
          <w:tab w:val="left" w:pos="1440"/>
          <w:tab w:val="left" w:pos="2160"/>
          <w:tab w:val="left" w:pos="2880"/>
          <w:tab w:val="left" w:pos="3600"/>
        </w:tabs>
        <w:ind w:left="2160"/>
        <w:rPr>
          <w:sz w:val="22"/>
          <w:szCs w:val="22"/>
        </w:rPr>
      </w:pPr>
    </w:p>
    <w:p w14:paraId="4CD95397" w14:textId="77777777" w:rsidR="00236A0D" w:rsidRPr="00AB17DE" w:rsidRDefault="00236A0D">
      <w:pPr>
        <w:pStyle w:val="Quicka"/>
        <w:tabs>
          <w:tab w:val="left" w:pos="720"/>
          <w:tab w:val="left" w:pos="1440"/>
          <w:tab w:val="left" w:pos="2160"/>
          <w:tab w:val="left" w:pos="2880"/>
          <w:tab w:val="left" w:pos="3600"/>
        </w:tabs>
        <w:rPr>
          <w:sz w:val="22"/>
          <w:szCs w:val="22"/>
        </w:rPr>
      </w:pPr>
    </w:p>
    <w:p w14:paraId="4868A19F" w14:textId="77777777" w:rsidR="00236A0D" w:rsidRPr="00AB17DE" w:rsidRDefault="00236A0D" w:rsidP="00BD640C">
      <w:pPr>
        <w:pStyle w:val="DefaultText"/>
        <w:keepNext/>
        <w:keepLines/>
        <w:tabs>
          <w:tab w:val="left" w:pos="720"/>
          <w:tab w:val="left" w:pos="1440"/>
          <w:tab w:val="left" w:pos="2160"/>
          <w:tab w:val="left" w:pos="2880"/>
          <w:tab w:val="left" w:pos="3600"/>
        </w:tabs>
        <w:rPr>
          <w:b/>
          <w:sz w:val="22"/>
          <w:szCs w:val="22"/>
        </w:rPr>
      </w:pPr>
      <w:r w:rsidRPr="00AB17DE">
        <w:rPr>
          <w:b/>
          <w:sz w:val="22"/>
          <w:szCs w:val="22"/>
        </w:rPr>
        <w:lastRenderedPageBreak/>
        <w:tab/>
        <w:t xml:space="preserve">PRIORITY C: </w:t>
      </w:r>
      <w:r w:rsidR="001C43E1">
        <w:rPr>
          <w:b/>
          <w:sz w:val="22"/>
          <w:szCs w:val="22"/>
        </w:rPr>
        <w:t>Program and Planning</w:t>
      </w:r>
      <w:r w:rsidRPr="00AB17DE">
        <w:rPr>
          <w:b/>
          <w:sz w:val="22"/>
          <w:szCs w:val="22"/>
        </w:rPr>
        <w:t xml:space="preserve"> (Total of 65 Points)</w:t>
      </w:r>
    </w:p>
    <w:p w14:paraId="710D1B76" w14:textId="77777777" w:rsidR="00236A0D" w:rsidRPr="00AB17DE" w:rsidRDefault="00236A0D" w:rsidP="00BD640C">
      <w:pPr>
        <w:pStyle w:val="DefaultText"/>
        <w:keepNext/>
        <w:keepLines/>
        <w:tabs>
          <w:tab w:val="left" w:pos="720"/>
          <w:tab w:val="left" w:pos="1440"/>
          <w:tab w:val="left" w:pos="2160"/>
          <w:tab w:val="left" w:pos="2880"/>
          <w:tab w:val="left" w:pos="3600"/>
        </w:tabs>
        <w:ind w:left="5760"/>
        <w:rPr>
          <w:sz w:val="22"/>
          <w:szCs w:val="22"/>
        </w:rPr>
      </w:pPr>
    </w:p>
    <w:p w14:paraId="1EE381BE" w14:textId="77777777" w:rsidR="00236A0D" w:rsidRPr="00AB17DE" w:rsidRDefault="00236A0D" w:rsidP="00BD640C">
      <w:pPr>
        <w:pStyle w:val="DefaultText"/>
        <w:keepNext/>
        <w:keepLines/>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35</w:t>
      </w:r>
      <w:r w:rsidRPr="00AB17DE">
        <w:rPr>
          <w:sz w:val="22"/>
          <w:szCs w:val="22"/>
        </w:rPr>
        <w:t>.</w:t>
      </w:r>
      <w:r w:rsidRPr="00AB17DE">
        <w:rPr>
          <w:sz w:val="22"/>
          <w:szCs w:val="22"/>
        </w:rPr>
        <w:tab/>
        <w:t>Career Preparation/Guidance</w:t>
      </w:r>
    </w:p>
    <w:p w14:paraId="18F523E0"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36</w:t>
      </w:r>
      <w:r w:rsidRPr="00AB17DE">
        <w:rPr>
          <w:sz w:val="22"/>
          <w:szCs w:val="22"/>
        </w:rPr>
        <w:t>.</w:t>
      </w:r>
      <w:r w:rsidRPr="00AB17DE">
        <w:rPr>
          <w:sz w:val="22"/>
          <w:szCs w:val="22"/>
        </w:rPr>
        <w:tab/>
        <w:t>English/Language Arts</w:t>
      </w:r>
    </w:p>
    <w:p w14:paraId="0F6E17A7"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37</w:t>
      </w:r>
      <w:r w:rsidRPr="00AB17DE">
        <w:rPr>
          <w:sz w:val="22"/>
          <w:szCs w:val="22"/>
        </w:rPr>
        <w:t>.</w:t>
      </w:r>
      <w:r w:rsidRPr="00AB17DE">
        <w:rPr>
          <w:sz w:val="22"/>
          <w:szCs w:val="22"/>
        </w:rPr>
        <w:tab/>
        <w:t>Health and Physical Education</w:t>
      </w:r>
    </w:p>
    <w:p w14:paraId="0D8E1BE4"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38</w:t>
      </w:r>
      <w:r w:rsidRPr="00AB17DE">
        <w:rPr>
          <w:sz w:val="22"/>
          <w:szCs w:val="22"/>
        </w:rPr>
        <w:t>.</w:t>
      </w:r>
      <w:r w:rsidRPr="00AB17DE">
        <w:rPr>
          <w:sz w:val="22"/>
          <w:szCs w:val="22"/>
        </w:rPr>
        <w:tab/>
        <w:t>Mathematics</w:t>
      </w:r>
    </w:p>
    <w:p w14:paraId="1FD0B27A"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39</w:t>
      </w:r>
      <w:r w:rsidRPr="00AB17DE">
        <w:rPr>
          <w:sz w:val="22"/>
          <w:szCs w:val="22"/>
        </w:rPr>
        <w:t>.</w:t>
      </w:r>
      <w:r w:rsidRPr="00AB17DE">
        <w:rPr>
          <w:sz w:val="22"/>
          <w:szCs w:val="22"/>
        </w:rPr>
        <w:tab/>
      </w:r>
      <w:r w:rsidR="00546CF4" w:rsidRPr="00AB17DE">
        <w:rPr>
          <w:sz w:val="22"/>
          <w:szCs w:val="22"/>
        </w:rPr>
        <w:t>World Languages</w:t>
      </w:r>
    </w:p>
    <w:p w14:paraId="245BB216"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40</w:t>
      </w:r>
      <w:r w:rsidRPr="00AB17DE">
        <w:rPr>
          <w:sz w:val="22"/>
          <w:szCs w:val="22"/>
        </w:rPr>
        <w:t>.</w:t>
      </w:r>
      <w:r w:rsidRPr="00AB17DE">
        <w:rPr>
          <w:sz w:val="22"/>
          <w:szCs w:val="22"/>
        </w:rPr>
        <w:tab/>
        <w:t>Science</w:t>
      </w:r>
    </w:p>
    <w:p w14:paraId="6CCBBF92"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41</w:t>
      </w:r>
      <w:r w:rsidRPr="00AB17DE">
        <w:rPr>
          <w:sz w:val="22"/>
          <w:szCs w:val="22"/>
        </w:rPr>
        <w:t>.</w:t>
      </w:r>
      <w:r w:rsidRPr="00AB17DE">
        <w:rPr>
          <w:sz w:val="22"/>
          <w:szCs w:val="22"/>
        </w:rPr>
        <w:tab/>
        <w:t>Technology</w:t>
      </w:r>
      <w:r w:rsidR="00817C68" w:rsidRPr="00AB17DE">
        <w:rPr>
          <w:sz w:val="22"/>
          <w:szCs w:val="22"/>
        </w:rPr>
        <w:t>/Distance Learning</w:t>
      </w:r>
    </w:p>
    <w:p w14:paraId="5F812C1D"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42</w:t>
      </w:r>
      <w:r w:rsidRPr="00AB17DE">
        <w:rPr>
          <w:sz w:val="22"/>
          <w:szCs w:val="22"/>
        </w:rPr>
        <w:t>.</w:t>
      </w:r>
      <w:r w:rsidRPr="00AB17DE">
        <w:rPr>
          <w:sz w:val="22"/>
          <w:szCs w:val="22"/>
        </w:rPr>
        <w:tab/>
        <w:t>Social Studies</w:t>
      </w:r>
    </w:p>
    <w:p w14:paraId="798639E9"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43</w:t>
      </w:r>
      <w:r w:rsidRPr="00AB17DE">
        <w:rPr>
          <w:sz w:val="22"/>
          <w:szCs w:val="22"/>
        </w:rPr>
        <w:t>.</w:t>
      </w:r>
      <w:r w:rsidRPr="00AB17DE">
        <w:rPr>
          <w:sz w:val="22"/>
          <w:szCs w:val="22"/>
        </w:rPr>
        <w:tab/>
        <w:t>Visual and Performing Arts</w:t>
      </w:r>
    </w:p>
    <w:p w14:paraId="2D6896A2"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44</w:t>
      </w:r>
      <w:r w:rsidRPr="00AB17DE">
        <w:rPr>
          <w:sz w:val="22"/>
          <w:szCs w:val="22"/>
        </w:rPr>
        <w:t>.</w:t>
      </w:r>
      <w:r w:rsidRPr="00AB17DE">
        <w:rPr>
          <w:sz w:val="22"/>
          <w:szCs w:val="22"/>
        </w:rPr>
        <w:tab/>
        <w:t>Library/Media</w:t>
      </w:r>
    </w:p>
    <w:p w14:paraId="2067896A" w14:textId="77777777" w:rsidR="00817C68" w:rsidRPr="00AB17DE" w:rsidRDefault="00236A0D" w:rsidP="00817C68">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45</w:t>
      </w:r>
      <w:r w:rsidRPr="00AB17DE">
        <w:rPr>
          <w:sz w:val="22"/>
          <w:szCs w:val="22"/>
        </w:rPr>
        <w:t>.</w:t>
      </w:r>
      <w:r w:rsidRPr="00AB17DE">
        <w:rPr>
          <w:sz w:val="22"/>
          <w:szCs w:val="22"/>
        </w:rPr>
        <w:tab/>
        <w:t>Special Ed/Gifted &amp; Talented</w:t>
      </w:r>
      <w:r w:rsidR="00817C68" w:rsidRPr="00AB17DE">
        <w:rPr>
          <w:sz w:val="22"/>
          <w:szCs w:val="22"/>
        </w:rPr>
        <w:t>/Alternative Education</w:t>
      </w:r>
    </w:p>
    <w:p w14:paraId="3F0F62B4" w14:textId="77777777" w:rsidR="00236A0D" w:rsidRPr="00AB17DE" w:rsidRDefault="00817C68" w:rsidP="008E7554">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46</w:t>
      </w:r>
      <w:r w:rsidRPr="00AB17DE">
        <w:rPr>
          <w:sz w:val="22"/>
          <w:szCs w:val="22"/>
        </w:rPr>
        <w:t>.</w:t>
      </w:r>
      <w:r w:rsidRPr="00AB17DE">
        <w:rPr>
          <w:sz w:val="22"/>
          <w:szCs w:val="22"/>
        </w:rPr>
        <w:tab/>
        <w:t>Early Childhood</w:t>
      </w:r>
    </w:p>
    <w:p w14:paraId="4C4A59E6" w14:textId="77777777" w:rsidR="00DD480A" w:rsidRDefault="00DD480A" w:rsidP="003C4281">
      <w:pPr>
        <w:pStyle w:val="QuickA1"/>
        <w:tabs>
          <w:tab w:val="left" w:pos="720"/>
          <w:tab w:val="left" w:pos="1440"/>
          <w:tab w:val="left" w:pos="2160"/>
          <w:tab w:val="left" w:pos="2880"/>
          <w:tab w:val="left" w:pos="3600"/>
        </w:tabs>
        <w:ind w:left="720" w:hanging="720"/>
        <w:rPr>
          <w:strike/>
          <w:sz w:val="22"/>
          <w:szCs w:val="22"/>
          <w:highlight w:val="yellow"/>
        </w:rPr>
      </w:pPr>
    </w:p>
    <w:p w14:paraId="5B67A378" w14:textId="77777777" w:rsidR="00402B92" w:rsidRDefault="00817C68" w:rsidP="003C4281">
      <w:pPr>
        <w:pStyle w:val="QuickA1"/>
        <w:tabs>
          <w:tab w:val="left" w:pos="720"/>
          <w:tab w:val="left" w:pos="1440"/>
          <w:tab w:val="left" w:pos="2160"/>
          <w:tab w:val="left" w:pos="2880"/>
          <w:tab w:val="left" w:pos="3600"/>
        </w:tabs>
        <w:ind w:left="720" w:hanging="720"/>
        <w:rPr>
          <w:sz w:val="22"/>
          <w:szCs w:val="22"/>
        </w:rPr>
      </w:pPr>
      <w:r w:rsidRPr="00AB17DE">
        <w:rPr>
          <w:sz w:val="22"/>
          <w:szCs w:val="22"/>
        </w:rPr>
        <w:tab/>
      </w:r>
      <w:r w:rsidR="00A80012" w:rsidRPr="00AB17DE">
        <w:rPr>
          <w:sz w:val="22"/>
          <w:szCs w:val="22"/>
        </w:rPr>
        <w:t>For both CTE Regions and Centers an individual rating will be done based upon CTE programs offered by the Region or Center.</w:t>
      </w:r>
      <w:r w:rsidR="00402B92">
        <w:rPr>
          <w:sz w:val="22"/>
          <w:szCs w:val="22"/>
        </w:rPr>
        <w:t xml:space="preserve"> </w:t>
      </w:r>
      <w:r w:rsidR="00A80012" w:rsidRPr="00AB17DE">
        <w:rPr>
          <w:sz w:val="22"/>
          <w:szCs w:val="22"/>
        </w:rPr>
        <w:t>The individual ratings will also take account of programs the Region or Center seeks to offer but is unable to offer because of facility restraints</w:t>
      </w:r>
      <w:r w:rsidR="003C4281" w:rsidRPr="00AB17DE">
        <w:rPr>
          <w:sz w:val="22"/>
          <w:szCs w:val="22"/>
        </w:rPr>
        <w:t>.</w:t>
      </w:r>
    </w:p>
    <w:p w14:paraId="31F72768" w14:textId="77777777" w:rsidR="00DD480A" w:rsidRPr="00AB17DE" w:rsidRDefault="00DD480A">
      <w:pPr>
        <w:pStyle w:val="QuickA1"/>
        <w:tabs>
          <w:tab w:val="left" w:pos="720"/>
          <w:tab w:val="left" w:pos="1440"/>
          <w:tab w:val="left" w:pos="2160"/>
          <w:tab w:val="left" w:pos="2880"/>
          <w:tab w:val="left" w:pos="3600"/>
        </w:tabs>
        <w:rPr>
          <w:sz w:val="22"/>
          <w:szCs w:val="22"/>
        </w:rPr>
      </w:pPr>
    </w:p>
    <w:p w14:paraId="71AFA170" w14:textId="77777777" w:rsidR="00236A0D" w:rsidRPr="00B23CD4" w:rsidRDefault="00FE78DD" w:rsidP="00C768E6">
      <w:pPr>
        <w:pStyle w:val="QuickA1"/>
        <w:tabs>
          <w:tab w:val="left" w:pos="720"/>
          <w:tab w:val="left" w:pos="2160"/>
          <w:tab w:val="left" w:pos="2880"/>
          <w:tab w:val="left" w:pos="3600"/>
        </w:tabs>
        <w:ind w:left="720" w:hanging="720"/>
        <w:rPr>
          <w:sz w:val="22"/>
          <w:szCs w:val="22"/>
        </w:rPr>
      </w:pPr>
      <w:r w:rsidRPr="00B23CD4">
        <w:rPr>
          <w:sz w:val="22"/>
          <w:szCs w:val="22"/>
        </w:rPr>
        <w:t>6.</w:t>
      </w:r>
      <w:r w:rsidR="00236A0D" w:rsidRPr="00B23CD4">
        <w:rPr>
          <w:sz w:val="22"/>
          <w:szCs w:val="22"/>
        </w:rPr>
        <w:tab/>
        <w:t xml:space="preserve">The following steps shall be used by the </w:t>
      </w:r>
      <w:r w:rsidR="000176E5" w:rsidRPr="00B23CD4">
        <w:rPr>
          <w:sz w:val="22"/>
          <w:szCs w:val="22"/>
        </w:rPr>
        <w:t>Facilities Team</w:t>
      </w:r>
      <w:r w:rsidR="00236A0D" w:rsidRPr="00B23CD4">
        <w:rPr>
          <w:sz w:val="22"/>
          <w:szCs w:val="22"/>
        </w:rPr>
        <w:t xml:space="preserve"> to break ties that occur during the rating process for the purpose of placing the projects on the Priority List:</w:t>
      </w:r>
    </w:p>
    <w:p w14:paraId="79D12BA9"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6884FAD6" w14:textId="77777777" w:rsidR="00236A0D" w:rsidRPr="00B23CD4" w:rsidRDefault="00236A0D">
      <w:pPr>
        <w:pStyle w:val="DefaultText"/>
        <w:tabs>
          <w:tab w:val="left" w:pos="720"/>
          <w:tab w:val="left" w:pos="1440"/>
          <w:tab w:val="left" w:pos="2160"/>
          <w:tab w:val="left" w:pos="2880"/>
          <w:tab w:val="left" w:pos="3600"/>
        </w:tabs>
        <w:ind w:left="2160" w:hanging="1440"/>
        <w:rPr>
          <w:sz w:val="22"/>
          <w:szCs w:val="22"/>
        </w:rPr>
      </w:pPr>
      <w:r w:rsidRPr="00B23CD4">
        <w:rPr>
          <w:sz w:val="22"/>
          <w:szCs w:val="22"/>
        </w:rPr>
        <w:t>A.</w:t>
      </w:r>
      <w:r w:rsidRPr="00B23CD4">
        <w:rPr>
          <w:sz w:val="22"/>
          <w:szCs w:val="22"/>
        </w:rPr>
        <w:tab/>
        <w:t>The project with more points in Priority A: Buildings and Grounds shall be placed first.</w:t>
      </w:r>
    </w:p>
    <w:p w14:paraId="5097DB1A" w14:textId="77777777" w:rsidR="00236A0D" w:rsidRPr="00B23CD4" w:rsidRDefault="00236A0D">
      <w:pPr>
        <w:pStyle w:val="DefaultText"/>
        <w:tabs>
          <w:tab w:val="left" w:pos="720"/>
          <w:tab w:val="left" w:pos="1440"/>
          <w:tab w:val="left" w:pos="2160"/>
          <w:tab w:val="left" w:pos="2880"/>
          <w:tab w:val="left" w:pos="3600"/>
        </w:tabs>
        <w:ind w:left="1440" w:hanging="720"/>
        <w:rPr>
          <w:sz w:val="22"/>
          <w:szCs w:val="22"/>
        </w:rPr>
      </w:pPr>
    </w:p>
    <w:p w14:paraId="6CBD5BD8" w14:textId="77777777" w:rsidR="00236A0D" w:rsidRPr="00B23CD4" w:rsidRDefault="00DD480A" w:rsidP="00C768E6">
      <w:pPr>
        <w:pStyle w:val="DefaultText"/>
        <w:tabs>
          <w:tab w:val="left" w:pos="720"/>
          <w:tab w:val="left" w:pos="1440"/>
          <w:tab w:val="left" w:pos="2880"/>
          <w:tab w:val="left" w:pos="3600"/>
        </w:tabs>
        <w:ind w:left="1440" w:hanging="720"/>
        <w:rPr>
          <w:sz w:val="22"/>
          <w:szCs w:val="22"/>
        </w:rPr>
      </w:pPr>
      <w:r w:rsidRPr="00B23CD4">
        <w:rPr>
          <w:sz w:val="22"/>
          <w:szCs w:val="22"/>
        </w:rPr>
        <w:t>B.</w:t>
      </w:r>
      <w:r w:rsidR="00236A0D" w:rsidRPr="00B23CD4">
        <w:rPr>
          <w:sz w:val="22"/>
          <w:szCs w:val="22"/>
        </w:rPr>
        <w:tab/>
        <w:t>If a tie still exists, the project benefiting the larger number of students shall be placed first.</w:t>
      </w:r>
    </w:p>
    <w:p w14:paraId="377960C9" w14:textId="77777777" w:rsidR="00236A0D" w:rsidRPr="00B23CD4" w:rsidRDefault="00236A0D">
      <w:pPr>
        <w:pStyle w:val="DefaultText"/>
        <w:tabs>
          <w:tab w:val="left" w:pos="720"/>
          <w:tab w:val="left" w:pos="1440"/>
          <w:tab w:val="left" w:pos="2160"/>
          <w:tab w:val="left" w:pos="2880"/>
          <w:tab w:val="left" w:pos="3600"/>
        </w:tabs>
        <w:ind w:left="1440"/>
        <w:rPr>
          <w:sz w:val="22"/>
          <w:szCs w:val="22"/>
        </w:rPr>
      </w:pPr>
    </w:p>
    <w:p w14:paraId="4682C77A" w14:textId="77777777" w:rsidR="00236A0D" w:rsidRPr="00B23CD4" w:rsidRDefault="008475E9" w:rsidP="00D302CE">
      <w:pPr>
        <w:pStyle w:val="DefaultText"/>
        <w:tabs>
          <w:tab w:val="left" w:pos="720"/>
          <w:tab w:val="left" w:pos="1440"/>
          <w:tab w:val="left" w:pos="2160"/>
          <w:tab w:val="left" w:pos="2880"/>
          <w:tab w:val="left" w:pos="3600"/>
        </w:tabs>
        <w:ind w:left="1440" w:hanging="1440"/>
        <w:rPr>
          <w:b/>
        </w:rPr>
      </w:pPr>
      <w:r w:rsidRPr="00B23CD4">
        <w:br w:type="page"/>
      </w:r>
      <w:r w:rsidR="00236A0D" w:rsidRPr="00B23CD4">
        <w:rPr>
          <w:b/>
        </w:rPr>
        <w:lastRenderedPageBreak/>
        <w:t>SECTION 4.</w:t>
      </w:r>
      <w:r w:rsidR="00236A0D" w:rsidRPr="00B23CD4">
        <w:rPr>
          <w:b/>
        </w:rPr>
        <w:tab/>
        <w:t>PRIORITY LIST</w:t>
      </w:r>
      <w:r w:rsidR="00C135E7" w:rsidRPr="00B23CD4">
        <w:rPr>
          <w:b/>
        </w:rPr>
        <w:t>S</w:t>
      </w:r>
      <w:r w:rsidR="00236A0D" w:rsidRPr="00B23CD4">
        <w:rPr>
          <w:b/>
        </w:rPr>
        <w:t>, EVALUATION REPORT AND ADMINISTRATIVE REVIEW</w:t>
      </w:r>
    </w:p>
    <w:p w14:paraId="222B5F99"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74FF46F9"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1C43E1">
        <w:rPr>
          <w:b/>
          <w:sz w:val="22"/>
          <w:szCs w:val="22"/>
        </w:rPr>
        <w:t>1.</w:t>
      </w:r>
      <w:r w:rsidRPr="00B23CD4">
        <w:rPr>
          <w:sz w:val="22"/>
          <w:szCs w:val="22"/>
        </w:rPr>
        <w:tab/>
      </w:r>
      <w:r w:rsidRPr="00B23CD4">
        <w:rPr>
          <w:b/>
          <w:sz w:val="22"/>
          <w:szCs w:val="22"/>
        </w:rPr>
        <w:t>Priority List</w:t>
      </w:r>
      <w:r w:rsidR="00FC4FA0" w:rsidRPr="00B23CD4">
        <w:rPr>
          <w:b/>
          <w:sz w:val="22"/>
          <w:szCs w:val="22"/>
        </w:rPr>
        <w:t>s</w:t>
      </w:r>
    </w:p>
    <w:p w14:paraId="0052A8DC" w14:textId="77777777" w:rsidR="00236A0D" w:rsidRPr="00B23CD4" w:rsidRDefault="00236A0D">
      <w:pPr>
        <w:pStyle w:val="DefaultText"/>
        <w:tabs>
          <w:tab w:val="left" w:pos="720"/>
          <w:tab w:val="left" w:pos="1440"/>
          <w:tab w:val="left" w:pos="2160"/>
          <w:tab w:val="left" w:pos="2880"/>
          <w:tab w:val="left" w:pos="3600"/>
        </w:tabs>
        <w:ind w:left="360"/>
        <w:rPr>
          <w:sz w:val="22"/>
          <w:szCs w:val="22"/>
        </w:rPr>
      </w:pPr>
    </w:p>
    <w:p w14:paraId="7E24B0B2" w14:textId="77777777" w:rsidR="00236A0D" w:rsidRPr="00B23CD4" w:rsidRDefault="00AD2907" w:rsidP="004613CC">
      <w:pPr>
        <w:pStyle w:val="DefaultText"/>
        <w:tabs>
          <w:tab w:val="left" w:pos="1440"/>
          <w:tab w:val="left" w:pos="2160"/>
          <w:tab w:val="left" w:pos="2880"/>
          <w:tab w:val="left" w:pos="3600"/>
        </w:tabs>
        <w:ind w:left="1440" w:hanging="720"/>
        <w:rPr>
          <w:sz w:val="22"/>
          <w:szCs w:val="22"/>
        </w:rPr>
      </w:pPr>
      <w:r w:rsidRPr="00B23CD4">
        <w:rPr>
          <w:sz w:val="22"/>
          <w:szCs w:val="22"/>
        </w:rPr>
        <w:t>A.</w:t>
      </w:r>
      <w:r w:rsidR="005C7ADB" w:rsidRPr="00B23CD4">
        <w:rPr>
          <w:sz w:val="22"/>
          <w:szCs w:val="22"/>
        </w:rPr>
        <w:tab/>
      </w:r>
      <w:r w:rsidR="00236A0D" w:rsidRPr="00B23CD4">
        <w:rPr>
          <w:sz w:val="22"/>
          <w:szCs w:val="22"/>
        </w:rPr>
        <w:t xml:space="preserve">The </w:t>
      </w:r>
      <w:r w:rsidR="00C375D3" w:rsidRPr="00B23CD4">
        <w:rPr>
          <w:sz w:val="22"/>
          <w:szCs w:val="22"/>
        </w:rPr>
        <w:t>Facilities Team</w:t>
      </w:r>
      <w:r w:rsidR="00236A0D" w:rsidRPr="00B23CD4">
        <w:rPr>
          <w:sz w:val="22"/>
          <w:szCs w:val="22"/>
        </w:rPr>
        <w:t xml:space="preserve"> shall develop a needs-based Initial Priority List for the Commissioner of those applicants for a given rating cycle based on the Rating System outlined in Section 3 of this Chapter.</w:t>
      </w:r>
      <w:r w:rsidR="00402B92" w:rsidRPr="00B23CD4">
        <w:rPr>
          <w:sz w:val="22"/>
          <w:szCs w:val="22"/>
        </w:rPr>
        <w:t xml:space="preserve"> </w:t>
      </w:r>
      <w:r w:rsidR="00236A0D" w:rsidRPr="00B23CD4">
        <w:rPr>
          <w:sz w:val="22"/>
          <w:szCs w:val="22"/>
        </w:rPr>
        <w:t xml:space="preserve">The </w:t>
      </w:r>
      <w:r w:rsidR="00B343B4" w:rsidRPr="00B23CD4">
        <w:rPr>
          <w:sz w:val="22"/>
          <w:szCs w:val="22"/>
        </w:rPr>
        <w:t>Commissioner shall recommend a</w:t>
      </w:r>
      <w:r w:rsidR="00CB0DF3" w:rsidRPr="00B23CD4">
        <w:rPr>
          <w:sz w:val="22"/>
          <w:szCs w:val="22"/>
        </w:rPr>
        <w:t xml:space="preserve"> </w:t>
      </w:r>
      <w:r w:rsidR="00B343B4" w:rsidRPr="00B23CD4">
        <w:rPr>
          <w:sz w:val="22"/>
          <w:szCs w:val="22"/>
        </w:rPr>
        <w:t>P</w:t>
      </w:r>
      <w:r w:rsidR="00236A0D" w:rsidRPr="00B23CD4">
        <w:rPr>
          <w:sz w:val="22"/>
          <w:szCs w:val="22"/>
        </w:rPr>
        <w:t>roposed Priority List to the State Board.</w:t>
      </w:r>
      <w:r w:rsidR="00402B92" w:rsidRPr="00B23CD4">
        <w:rPr>
          <w:sz w:val="22"/>
          <w:szCs w:val="22"/>
        </w:rPr>
        <w:t xml:space="preserve"> </w:t>
      </w:r>
      <w:r w:rsidR="00236A0D" w:rsidRPr="00B23CD4">
        <w:rPr>
          <w:sz w:val="22"/>
          <w:szCs w:val="22"/>
        </w:rPr>
        <w:t xml:space="preserve">The Board will </w:t>
      </w:r>
      <w:r w:rsidR="00C135E7" w:rsidRPr="00B23CD4">
        <w:rPr>
          <w:sz w:val="22"/>
          <w:szCs w:val="22"/>
        </w:rPr>
        <w:t>receive</w:t>
      </w:r>
      <w:r w:rsidR="00236A0D" w:rsidRPr="00B23CD4">
        <w:rPr>
          <w:sz w:val="22"/>
          <w:szCs w:val="22"/>
        </w:rPr>
        <w:t xml:space="preserve"> a Proposed Priority List.</w:t>
      </w:r>
    </w:p>
    <w:p w14:paraId="609BA662" w14:textId="77777777" w:rsidR="005676BB" w:rsidRPr="00B23CD4" w:rsidRDefault="005676BB" w:rsidP="004613CC">
      <w:pPr>
        <w:pStyle w:val="DefaultText"/>
        <w:tabs>
          <w:tab w:val="left" w:pos="1440"/>
          <w:tab w:val="left" w:pos="2160"/>
          <w:tab w:val="left" w:pos="2880"/>
          <w:tab w:val="left" w:pos="3600"/>
        </w:tabs>
        <w:ind w:left="1440" w:hanging="720"/>
        <w:rPr>
          <w:sz w:val="22"/>
          <w:szCs w:val="22"/>
        </w:rPr>
      </w:pPr>
    </w:p>
    <w:p w14:paraId="4E4AE048" w14:textId="77777777" w:rsidR="005676BB" w:rsidRPr="00B23CD4" w:rsidRDefault="005676BB" w:rsidP="004613CC">
      <w:pPr>
        <w:pStyle w:val="DefaultText"/>
        <w:tabs>
          <w:tab w:val="left" w:pos="1440"/>
          <w:tab w:val="left" w:pos="2160"/>
          <w:tab w:val="left" w:pos="2880"/>
          <w:tab w:val="left" w:pos="3600"/>
        </w:tabs>
        <w:ind w:left="1440" w:hanging="720"/>
        <w:rPr>
          <w:sz w:val="22"/>
          <w:szCs w:val="22"/>
        </w:rPr>
      </w:pPr>
      <w:r w:rsidRPr="00B23CD4">
        <w:rPr>
          <w:sz w:val="22"/>
          <w:szCs w:val="22"/>
        </w:rPr>
        <w:tab/>
        <w:t>If there are extremely hazardous conditions, the evaluators shall report the matter to the Commissioner who may refer it to the State Fire Marshal or other appropriate authority</w:t>
      </w:r>
      <w:r w:rsidR="009605D1" w:rsidRPr="00B23CD4">
        <w:rPr>
          <w:sz w:val="22"/>
          <w:szCs w:val="22"/>
        </w:rPr>
        <w:t>.</w:t>
      </w:r>
    </w:p>
    <w:p w14:paraId="298B0C77" w14:textId="77777777" w:rsidR="00236A0D" w:rsidRPr="00B23CD4" w:rsidRDefault="00236A0D" w:rsidP="004613CC">
      <w:pPr>
        <w:tabs>
          <w:tab w:val="left" w:pos="1440"/>
          <w:tab w:val="left" w:pos="2160"/>
          <w:tab w:val="left" w:pos="2880"/>
          <w:tab w:val="left" w:pos="3600"/>
        </w:tabs>
        <w:ind w:left="1440" w:hanging="720"/>
        <w:rPr>
          <w:sz w:val="22"/>
          <w:szCs w:val="22"/>
        </w:rPr>
      </w:pPr>
    </w:p>
    <w:p w14:paraId="5669F0B2" w14:textId="77777777" w:rsidR="00AD2907" w:rsidRPr="00B23CD4" w:rsidRDefault="00AD2907" w:rsidP="004613CC">
      <w:pPr>
        <w:tabs>
          <w:tab w:val="left" w:pos="1440"/>
          <w:tab w:val="left" w:pos="2160"/>
          <w:tab w:val="left" w:pos="2880"/>
          <w:tab w:val="left" w:pos="3600"/>
        </w:tabs>
        <w:ind w:left="1440" w:hanging="720"/>
        <w:rPr>
          <w:sz w:val="22"/>
          <w:szCs w:val="22"/>
        </w:rPr>
      </w:pPr>
      <w:r w:rsidRPr="00B23CD4">
        <w:rPr>
          <w:sz w:val="22"/>
          <w:szCs w:val="22"/>
        </w:rPr>
        <w:t>B.</w:t>
      </w:r>
      <w:r w:rsidR="005C7ADB" w:rsidRPr="00B23CD4">
        <w:rPr>
          <w:sz w:val="22"/>
          <w:szCs w:val="22"/>
        </w:rPr>
        <w:tab/>
      </w:r>
      <w:r w:rsidRPr="00B23CD4">
        <w:rPr>
          <w:sz w:val="22"/>
          <w:szCs w:val="22"/>
        </w:rPr>
        <w:t xml:space="preserve">The </w:t>
      </w:r>
      <w:r w:rsidR="00C375D3" w:rsidRPr="00B23CD4">
        <w:rPr>
          <w:sz w:val="22"/>
          <w:szCs w:val="22"/>
        </w:rPr>
        <w:t>Facilities Team</w:t>
      </w:r>
      <w:r w:rsidRPr="00B23CD4">
        <w:rPr>
          <w:sz w:val="22"/>
          <w:szCs w:val="22"/>
        </w:rPr>
        <w:t xml:space="preserve"> will develop a priority list for the Commiss</w:t>
      </w:r>
      <w:r w:rsidR="00D74A62" w:rsidRPr="00B23CD4">
        <w:rPr>
          <w:sz w:val="22"/>
          <w:szCs w:val="22"/>
        </w:rPr>
        <w:t>ioner of those applicants for a</w:t>
      </w:r>
      <w:r w:rsidR="00B64178" w:rsidRPr="00B23CD4">
        <w:rPr>
          <w:sz w:val="22"/>
          <w:szCs w:val="22"/>
        </w:rPr>
        <w:t>n integrated, consolidated 9-16 educational facility.</w:t>
      </w:r>
    </w:p>
    <w:p w14:paraId="3943B0BC" w14:textId="77777777" w:rsidR="00B64178" w:rsidRPr="00B23CD4" w:rsidRDefault="00B64178" w:rsidP="004613CC">
      <w:pPr>
        <w:tabs>
          <w:tab w:val="left" w:pos="1440"/>
          <w:tab w:val="left" w:pos="2160"/>
          <w:tab w:val="left" w:pos="2880"/>
          <w:tab w:val="left" w:pos="3600"/>
        </w:tabs>
        <w:ind w:left="1440" w:hanging="720"/>
        <w:rPr>
          <w:sz w:val="22"/>
          <w:szCs w:val="22"/>
        </w:rPr>
      </w:pPr>
    </w:p>
    <w:p w14:paraId="74DFEE7E" w14:textId="77777777" w:rsidR="00AD2907" w:rsidRPr="00B23CD4" w:rsidRDefault="00AD2907" w:rsidP="004613CC">
      <w:pPr>
        <w:tabs>
          <w:tab w:val="left" w:pos="1440"/>
          <w:tab w:val="left" w:pos="2160"/>
          <w:tab w:val="left" w:pos="2880"/>
          <w:tab w:val="left" w:pos="3600"/>
        </w:tabs>
        <w:ind w:left="1440" w:hanging="720"/>
        <w:rPr>
          <w:sz w:val="22"/>
          <w:szCs w:val="22"/>
        </w:rPr>
      </w:pPr>
      <w:r w:rsidRPr="00B23CD4">
        <w:rPr>
          <w:sz w:val="22"/>
          <w:szCs w:val="22"/>
        </w:rPr>
        <w:tab/>
        <w:t>Funds used for the integrated, consolidated 9-16 educational facilities selected may not impact the funds that would normally be used for</w:t>
      </w:r>
      <w:r w:rsidR="00402B92" w:rsidRPr="00B23CD4">
        <w:rPr>
          <w:sz w:val="22"/>
          <w:szCs w:val="22"/>
        </w:rPr>
        <w:t xml:space="preserve"> </w:t>
      </w:r>
      <w:r w:rsidRPr="00B23CD4">
        <w:rPr>
          <w:sz w:val="22"/>
          <w:szCs w:val="22"/>
        </w:rPr>
        <w:t>new school construction projects that are prioritized and selected under the current guide</w:t>
      </w:r>
      <w:r w:rsidR="00B64178" w:rsidRPr="00B23CD4">
        <w:rPr>
          <w:sz w:val="22"/>
          <w:szCs w:val="22"/>
        </w:rPr>
        <w:t>l</w:t>
      </w:r>
      <w:r w:rsidRPr="00B23CD4">
        <w:rPr>
          <w:sz w:val="22"/>
          <w:szCs w:val="22"/>
        </w:rPr>
        <w:t>ines set f</w:t>
      </w:r>
      <w:r w:rsidR="00B64178" w:rsidRPr="00B23CD4">
        <w:rPr>
          <w:sz w:val="22"/>
          <w:szCs w:val="22"/>
        </w:rPr>
        <w:t>o</w:t>
      </w:r>
      <w:r w:rsidRPr="00B23CD4">
        <w:rPr>
          <w:sz w:val="22"/>
          <w:szCs w:val="22"/>
        </w:rPr>
        <w:t>rth in this chapter.</w:t>
      </w:r>
      <w:r w:rsidR="00B64178" w:rsidRPr="00B23CD4">
        <w:rPr>
          <w:sz w:val="22"/>
          <w:szCs w:val="22"/>
        </w:rPr>
        <w:t xml:space="preserve"> Implementation of this innovative model would occur only with a specific increase in debt service to create a pool of available funds for the model based on the criteria set forth in Section 15 of this rule.</w:t>
      </w:r>
    </w:p>
    <w:p w14:paraId="4DCD3B94" w14:textId="77777777" w:rsidR="00AD2907" w:rsidRPr="00B23CD4" w:rsidRDefault="00AD2907" w:rsidP="005E2AB9">
      <w:pPr>
        <w:tabs>
          <w:tab w:val="left" w:pos="720"/>
          <w:tab w:val="left" w:pos="2160"/>
          <w:tab w:val="left" w:pos="2880"/>
          <w:tab w:val="left" w:pos="3600"/>
        </w:tabs>
        <w:ind w:left="720" w:hanging="720"/>
        <w:rPr>
          <w:sz w:val="22"/>
          <w:szCs w:val="22"/>
        </w:rPr>
      </w:pPr>
    </w:p>
    <w:p w14:paraId="55737481"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r w:rsidRPr="001C43E1">
        <w:rPr>
          <w:b/>
          <w:sz w:val="22"/>
          <w:szCs w:val="22"/>
        </w:rPr>
        <w:t>2.</w:t>
      </w:r>
      <w:r w:rsidRPr="00B23CD4">
        <w:rPr>
          <w:sz w:val="22"/>
          <w:szCs w:val="22"/>
        </w:rPr>
        <w:tab/>
      </w:r>
      <w:r w:rsidRPr="00B23CD4">
        <w:rPr>
          <w:b/>
          <w:sz w:val="22"/>
          <w:szCs w:val="22"/>
        </w:rPr>
        <w:t>Evaluation Report</w:t>
      </w:r>
    </w:p>
    <w:p w14:paraId="49496D9A"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p>
    <w:p w14:paraId="20FE86A3"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r w:rsidRPr="00B23CD4">
        <w:rPr>
          <w:sz w:val="22"/>
          <w:szCs w:val="22"/>
        </w:rPr>
        <w:tab/>
        <w:t xml:space="preserve">After </w:t>
      </w:r>
      <w:r w:rsidR="00C135E7" w:rsidRPr="00B23CD4">
        <w:rPr>
          <w:sz w:val="22"/>
          <w:szCs w:val="22"/>
        </w:rPr>
        <w:t>receipt</w:t>
      </w:r>
      <w:r w:rsidRPr="00B23CD4">
        <w:rPr>
          <w:sz w:val="22"/>
          <w:szCs w:val="22"/>
        </w:rPr>
        <w:t xml:space="preserve"> of the Proposed Priority List by the Board, the Department will </w:t>
      </w:r>
      <w:r w:rsidR="00C135E7" w:rsidRPr="00B23CD4">
        <w:rPr>
          <w:sz w:val="22"/>
          <w:szCs w:val="22"/>
        </w:rPr>
        <w:t xml:space="preserve">ensure the delivery of an individualized Evaluation Report to the office of </w:t>
      </w:r>
      <w:r w:rsidRPr="00B23CD4">
        <w:rPr>
          <w:sz w:val="22"/>
          <w:szCs w:val="22"/>
        </w:rPr>
        <w:t>the superintendent of schools of each evaluated facility.</w:t>
      </w:r>
      <w:r w:rsidR="00402B92" w:rsidRPr="00B23CD4">
        <w:rPr>
          <w:sz w:val="22"/>
          <w:szCs w:val="22"/>
        </w:rPr>
        <w:t xml:space="preserve"> </w:t>
      </w:r>
      <w:r w:rsidRPr="00B23CD4">
        <w:rPr>
          <w:sz w:val="22"/>
          <w:szCs w:val="22"/>
        </w:rPr>
        <w:t>This report shall include the scores for each category and sub-category used by the Department to rate that facility.</w:t>
      </w:r>
    </w:p>
    <w:p w14:paraId="5F7FDEF3"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p>
    <w:p w14:paraId="4798F1E9"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r w:rsidRPr="001C43E1">
        <w:rPr>
          <w:b/>
          <w:sz w:val="22"/>
          <w:szCs w:val="22"/>
        </w:rPr>
        <w:t>3.</w:t>
      </w:r>
      <w:r w:rsidRPr="00B23CD4">
        <w:rPr>
          <w:sz w:val="22"/>
          <w:szCs w:val="22"/>
        </w:rPr>
        <w:tab/>
      </w:r>
      <w:r w:rsidRPr="00B23CD4">
        <w:rPr>
          <w:b/>
          <w:sz w:val="22"/>
          <w:szCs w:val="22"/>
        </w:rPr>
        <w:t>Administrative Review</w:t>
      </w:r>
    </w:p>
    <w:p w14:paraId="5185451F" w14:textId="77777777" w:rsidR="00236A0D" w:rsidRPr="00B23CD4" w:rsidRDefault="00236A0D" w:rsidP="005E2AB9">
      <w:pPr>
        <w:pStyle w:val="DefaultText"/>
        <w:tabs>
          <w:tab w:val="left" w:pos="720"/>
          <w:tab w:val="left" w:pos="2160"/>
          <w:tab w:val="left" w:pos="2880"/>
          <w:tab w:val="left" w:pos="3600"/>
        </w:tabs>
        <w:ind w:left="720" w:hanging="720"/>
        <w:rPr>
          <w:strike/>
          <w:sz w:val="22"/>
          <w:szCs w:val="22"/>
        </w:rPr>
      </w:pPr>
    </w:p>
    <w:p w14:paraId="00B98910" w14:textId="77777777" w:rsidR="00236A0D" w:rsidRPr="00B23CD4" w:rsidRDefault="00B3434F" w:rsidP="005676BB">
      <w:pPr>
        <w:pStyle w:val="DefaultText"/>
        <w:tabs>
          <w:tab w:val="left" w:pos="720"/>
          <w:tab w:val="left" w:pos="1440"/>
          <w:tab w:val="left" w:pos="2160"/>
          <w:tab w:val="left" w:pos="2880"/>
          <w:tab w:val="left" w:pos="3600"/>
        </w:tabs>
        <w:ind w:left="1440" w:hanging="1440"/>
        <w:rPr>
          <w:sz w:val="22"/>
          <w:szCs w:val="22"/>
        </w:rPr>
      </w:pPr>
      <w:r w:rsidRPr="00B23CD4">
        <w:rPr>
          <w:sz w:val="22"/>
          <w:szCs w:val="22"/>
        </w:rPr>
        <w:tab/>
      </w:r>
      <w:r w:rsidR="00236A0D" w:rsidRPr="00B23CD4">
        <w:rPr>
          <w:sz w:val="22"/>
          <w:szCs w:val="22"/>
        </w:rPr>
        <w:t>A.</w:t>
      </w:r>
      <w:r w:rsidR="00236A0D" w:rsidRPr="00B23CD4">
        <w:rPr>
          <w:sz w:val="22"/>
          <w:szCs w:val="22"/>
        </w:rPr>
        <w:tab/>
      </w:r>
      <w:r w:rsidR="002F07F9" w:rsidRPr="00B23CD4">
        <w:rPr>
          <w:sz w:val="22"/>
          <w:szCs w:val="22"/>
        </w:rPr>
        <w:t xml:space="preserve">An </w:t>
      </w:r>
      <w:r w:rsidR="009277EC" w:rsidRPr="00B23CD4">
        <w:rPr>
          <w:sz w:val="22"/>
          <w:szCs w:val="22"/>
        </w:rPr>
        <w:t xml:space="preserve">SAU </w:t>
      </w:r>
      <w:r w:rsidR="0094700F" w:rsidRPr="00B23CD4">
        <w:rPr>
          <w:sz w:val="22"/>
          <w:szCs w:val="22"/>
        </w:rPr>
        <w:t>may appeal its point rating.</w:t>
      </w:r>
      <w:r w:rsidR="00402B92" w:rsidRPr="00B23CD4">
        <w:rPr>
          <w:sz w:val="22"/>
          <w:szCs w:val="22"/>
        </w:rPr>
        <w:t xml:space="preserve"> </w:t>
      </w:r>
      <w:r w:rsidR="0094700F" w:rsidRPr="00B23CD4">
        <w:rPr>
          <w:sz w:val="22"/>
          <w:szCs w:val="22"/>
        </w:rPr>
        <w:t>The unit must demonstrate by clear and convincing evidence that an error was made in the evaluation rating of the project application based solely on the information included in its project application and presented during the site visit.</w:t>
      </w:r>
      <w:r w:rsidR="00402B92" w:rsidRPr="00B23CD4">
        <w:rPr>
          <w:sz w:val="22"/>
          <w:szCs w:val="22"/>
        </w:rPr>
        <w:t xml:space="preserve"> </w:t>
      </w:r>
      <w:r w:rsidR="000176E5" w:rsidRPr="00B23CD4">
        <w:rPr>
          <w:sz w:val="22"/>
          <w:szCs w:val="22"/>
        </w:rPr>
        <w:t xml:space="preserve">If </w:t>
      </w:r>
      <w:r w:rsidR="00E7580A" w:rsidRPr="00B23CD4">
        <w:rPr>
          <w:sz w:val="22"/>
          <w:szCs w:val="22"/>
        </w:rPr>
        <w:t xml:space="preserve">an </w:t>
      </w:r>
      <w:r w:rsidR="009277EC" w:rsidRPr="00B23CD4">
        <w:rPr>
          <w:sz w:val="22"/>
          <w:szCs w:val="22"/>
        </w:rPr>
        <w:t xml:space="preserve">SAU </w:t>
      </w:r>
      <w:r w:rsidR="000176E5" w:rsidRPr="00B23CD4">
        <w:rPr>
          <w:sz w:val="22"/>
          <w:szCs w:val="22"/>
        </w:rPr>
        <w:t xml:space="preserve">wishes to appeal its point rating a written request for administrative review along with a written demonstration of the alleged error shall be made to the Commissioner within 30 days of receipt of the </w:t>
      </w:r>
      <w:r w:rsidR="009277EC" w:rsidRPr="00B23CD4">
        <w:rPr>
          <w:sz w:val="22"/>
          <w:szCs w:val="22"/>
        </w:rPr>
        <w:t>SAU</w:t>
      </w:r>
      <w:r w:rsidR="000176E5" w:rsidRPr="00B23CD4">
        <w:rPr>
          <w:sz w:val="22"/>
          <w:szCs w:val="22"/>
        </w:rPr>
        <w:t xml:space="preserve">’s individualized Evaluation Report described in </w:t>
      </w:r>
      <w:r w:rsidR="00DF61FB" w:rsidRPr="00B23CD4">
        <w:rPr>
          <w:sz w:val="22"/>
          <w:szCs w:val="22"/>
        </w:rPr>
        <w:t>subsection</w:t>
      </w:r>
      <w:r w:rsidR="000176E5" w:rsidRPr="00B23CD4">
        <w:rPr>
          <w:sz w:val="22"/>
          <w:szCs w:val="22"/>
        </w:rPr>
        <w:t xml:space="preserve"> 2 of this section.</w:t>
      </w:r>
      <w:r w:rsidR="00402B92" w:rsidRPr="00B23CD4">
        <w:rPr>
          <w:sz w:val="22"/>
          <w:szCs w:val="22"/>
        </w:rPr>
        <w:t xml:space="preserve"> </w:t>
      </w:r>
      <w:r w:rsidR="000176E5" w:rsidRPr="00B23CD4">
        <w:rPr>
          <w:sz w:val="22"/>
          <w:szCs w:val="22"/>
        </w:rPr>
        <w:t>Forms to request administrative review may be obtained from the Department.</w:t>
      </w:r>
      <w:r w:rsidR="00402B92" w:rsidRPr="00B23CD4">
        <w:rPr>
          <w:sz w:val="22"/>
          <w:szCs w:val="22"/>
        </w:rPr>
        <w:t xml:space="preserve"> </w:t>
      </w:r>
      <w:r w:rsidR="000176E5" w:rsidRPr="00B23CD4">
        <w:rPr>
          <w:sz w:val="22"/>
          <w:szCs w:val="22"/>
        </w:rPr>
        <w:t xml:space="preserve">A Review Committee consisting of the Commissioner or the Commissioner’s designee and two members of the Department staff appointed by the Commissioner other than members of the Facilities Team will review the written demonstration submitted by the </w:t>
      </w:r>
      <w:r w:rsidR="00424626" w:rsidRPr="00B23CD4">
        <w:rPr>
          <w:sz w:val="22"/>
          <w:szCs w:val="22"/>
        </w:rPr>
        <w:t xml:space="preserve">SAU </w:t>
      </w:r>
      <w:r w:rsidR="000176E5" w:rsidRPr="00B23CD4">
        <w:rPr>
          <w:sz w:val="22"/>
          <w:szCs w:val="22"/>
        </w:rPr>
        <w:t xml:space="preserve">and presented by the </w:t>
      </w:r>
      <w:r w:rsidR="009277EC" w:rsidRPr="00B23CD4">
        <w:rPr>
          <w:sz w:val="22"/>
          <w:szCs w:val="22"/>
        </w:rPr>
        <w:t xml:space="preserve">SAU </w:t>
      </w:r>
      <w:r w:rsidR="000176E5" w:rsidRPr="00B23CD4">
        <w:rPr>
          <w:sz w:val="22"/>
          <w:szCs w:val="22"/>
        </w:rPr>
        <w:t>at an informal hearing.</w:t>
      </w:r>
      <w:r w:rsidR="00402B92" w:rsidRPr="00B23CD4">
        <w:rPr>
          <w:sz w:val="22"/>
          <w:szCs w:val="22"/>
        </w:rPr>
        <w:t xml:space="preserve"> </w:t>
      </w:r>
      <w:r w:rsidR="000176E5" w:rsidRPr="00B23CD4">
        <w:rPr>
          <w:sz w:val="22"/>
          <w:szCs w:val="22"/>
        </w:rPr>
        <w:t>The Review Committee may call upon others to provide relevant information.</w:t>
      </w:r>
    </w:p>
    <w:p w14:paraId="68CBD346" w14:textId="77777777" w:rsidR="008A2E7E" w:rsidRPr="00B23CD4" w:rsidRDefault="008A2E7E" w:rsidP="00B3434F">
      <w:pPr>
        <w:pStyle w:val="DefaultText"/>
        <w:tabs>
          <w:tab w:val="left" w:pos="720"/>
          <w:tab w:val="left" w:pos="1440"/>
          <w:tab w:val="left" w:pos="2160"/>
          <w:tab w:val="left" w:pos="2880"/>
          <w:tab w:val="left" w:pos="3600"/>
        </w:tabs>
        <w:ind w:left="1440" w:hanging="1440"/>
        <w:rPr>
          <w:sz w:val="22"/>
          <w:szCs w:val="22"/>
        </w:rPr>
      </w:pPr>
    </w:p>
    <w:p w14:paraId="6E750190" w14:textId="77777777" w:rsidR="00236A0D" w:rsidRPr="00B23CD4" w:rsidRDefault="00B3434F" w:rsidP="00B3434F">
      <w:pPr>
        <w:pStyle w:val="DefaultText"/>
        <w:tabs>
          <w:tab w:val="left" w:pos="720"/>
          <w:tab w:val="left" w:pos="1440"/>
          <w:tab w:val="left" w:pos="2160"/>
          <w:tab w:val="left" w:pos="2880"/>
          <w:tab w:val="left" w:pos="3600"/>
        </w:tabs>
        <w:ind w:left="1440" w:hanging="1440"/>
        <w:rPr>
          <w:sz w:val="22"/>
          <w:szCs w:val="22"/>
        </w:rPr>
      </w:pPr>
      <w:r w:rsidRPr="00B23CD4">
        <w:rPr>
          <w:sz w:val="22"/>
          <w:szCs w:val="22"/>
        </w:rPr>
        <w:tab/>
      </w:r>
      <w:r w:rsidR="00236A0D" w:rsidRPr="00B23CD4">
        <w:rPr>
          <w:sz w:val="22"/>
          <w:szCs w:val="22"/>
        </w:rPr>
        <w:t>B.</w:t>
      </w:r>
      <w:r w:rsidR="00236A0D" w:rsidRPr="00B23CD4">
        <w:rPr>
          <w:sz w:val="22"/>
          <w:szCs w:val="22"/>
        </w:rPr>
        <w:tab/>
        <w:t>Notification of the Review Committee’s findings of fact and decision shall be made in writing within sixty (60) days of receipt of the request for administrative review.</w:t>
      </w:r>
    </w:p>
    <w:p w14:paraId="19C9F484" w14:textId="77777777" w:rsidR="00236A0D" w:rsidRPr="00B23CD4" w:rsidRDefault="00236A0D" w:rsidP="00B3434F">
      <w:pPr>
        <w:pStyle w:val="DefaultText"/>
        <w:tabs>
          <w:tab w:val="left" w:pos="1440"/>
          <w:tab w:val="left" w:pos="2160"/>
          <w:tab w:val="left" w:pos="2880"/>
          <w:tab w:val="left" w:pos="3600"/>
        </w:tabs>
        <w:ind w:left="1440" w:hanging="1440"/>
        <w:rPr>
          <w:strike/>
          <w:sz w:val="22"/>
          <w:szCs w:val="22"/>
        </w:rPr>
      </w:pPr>
    </w:p>
    <w:p w14:paraId="73B62186" w14:textId="77777777" w:rsidR="00236A0D" w:rsidRPr="00B23CD4" w:rsidRDefault="00B3434F" w:rsidP="00B3434F">
      <w:pPr>
        <w:pStyle w:val="Quick1"/>
        <w:shd w:val="clear" w:color="auto" w:fill="FFFFFF"/>
        <w:tabs>
          <w:tab w:val="left" w:pos="720"/>
          <w:tab w:val="left" w:pos="1440"/>
          <w:tab w:val="left" w:pos="2160"/>
          <w:tab w:val="left" w:pos="2880"/>
          <w:tab w:val="left" w:pos="3600"/>
        </w:tabs>
        <w:ind w:left="1440" w:hanging="1440"/>
        <w:rPr>
          <w:sz w:val="22"/>
          <w:szCs w:val="22"/>
        </w:rPr>
      </w:pPr>
      <w:r w:rsidRPr="00B23CD4">
        <w:rPr>
          <w:sz w:val="22"/>
          <w:szCs w:val="22"/>
        </w:rPr>
        <w:tab/>
      </w:r>
      <w:r w:rsidR="00236A0D" w:rsidRPr="00B23CD4">
        <w:rPr>
          <w:sz w:val="22"/>
          <w:szCs w:val="22"/>
        </w:rPr>
        <w:t>C.</w:t>
      </w:r>
      <w:r w:rsidR="00236A0D" w:rsidRPr="00B23CD4">
        <w:rPr>
          <w:sz w:val="22"/>
          <w:szCs w:val="22"/>
        </w:rPr>
        <w:tab/>
        <w:t>The Review Committee’s findings of fact and decision will constitute final agency action.</w:t>
      </w:r>
    </w:p>
    <w:p w14:paraId="2D310D03" w14:textId="77777777" w:rsidR="00236A0D" w:rsidRPr="00AB17DE" w:rsidRDefault="00735361">
      <w:pPr>
        <w:pStyle w:val="Quick1"/>
        <w:shd w:val="clear" w:color="auto" w:fill="FFFFFF"/>
        <w:tabs>
          <w:tab w:val="left" w:pos="720"/>
          <w:tab w:val="left" w:pos="1440"/>
          <w:tab w:val="left" w:pos="2160"/>
          <w:tab w:val="left" w:pos="2880"/>
          <w:tab w:val="left" w:pos="3600"/>
        </w:tabs>
        <w:ind w:left="2160" w:hanging="1440"/>
        <w:rPr>
          <w:sz w:val="22"/>
          <w:szCs w:val="22"/>
        </w:rPr>
      </w:pPr>
      <w:r>
        <w:rPr>
          <w:sz w:val="22"/>
          <w:szCs w:val="22"/>
        </w:rPr>
        <w:br w:type="page"/>
      </w:r>
    </w:p>
    <w:p w14:paraId="4DCD0554" w14:textId="77777777" w:rsidR="00236A0D" w:rsidRPr="00AB17DE" w:rsidRDefault="00236A0D" w:rsidP="005E2AB9">
      <w:pPr>
        <w:pStyle w:val="Quick1"/>
        <w:shd w:val="clear" w:color="auto" w:fill="FFFFFF"/>
        <w:tabs>
          <w:tab w:val="left" w:pos="720"/>
          <w:tab w:val="left" w:pos="1440"/>
          <w:tab w:val="left" w:pos="2160"/>
          <w:tab w:val="left" w:pos="2880"/>
          <w:tab w:val="left" w:pos="3600"/>
        </w:tabs>
        <w:ind w:left="2160" w:hanging="2160"/>
        <w:rPr>
          <w:sz w:val="22"/>
          <w:szCs w:val="22"/>
        </w:rPr>
      </w:pPr>
      <w:r w:rsidRPr="00735361">
        <w:rPr>
          <w:b/>
          <w:sz w:val="22"/>
          <w:szCs w:val="22"/>
        </w:rPr>
        <w:lastRenderedPageBreak/>
        <w:t>4.</w:t>
      </w:r>
      <w:r w:rsidRPr="00AB17DE">
        <w:rPr>
          <w:sz w:val="22"/>
          <w:szCs w:val="22"/>
        </w:rPr>
        <w:tab/>
      </w:r>
      <w:r w:rsidRPr="00E2543A">
        <w:rPr>
          <w:b/>
          <w:sz w:val="22"/>
          <w:szCs w:val="22"/>
        </w:rPr>
        <w:t>Final Priority List</w:t>
      </w:r>
    </w:p>
    <w:p w14:paraId="4D524E2B" w14:textId="77777777" w:rsidR="00236A0D" w:rsidRPr="00AB17DE" w:rsidRDefault="00236A0D">
      <w:pPr>
        <w:pStyle w:val="Quick1"/>
        <w:shd w:val="clear" w:color="auto" w:fill="FFFFFF"/>
        <w:tabs>
          <w:tab w:val="left" w:pos="720"/>
          <w:tab w:val="left" w:pos="1440"/>
          <w:tab w:val="left" w:pos="2160"/>
          <w:tab w:val="left" w:pos="2880"/>
          <w:tab w:val="left" w:pos="3600"/>
        </w:tabs>
        <w:ind w:left="2160" w:hanging="1440"/>
        <w:rPr>
          <w:sz w:val="22"/>
          <w:szCs w:val="22"/>
        </w:rPr>
      </w:pPr>
    </w:p>
    <w:p w14:paraId="698D9B9D" w14:textId="77777777" w:rsidR="00402B92" w:rsidRDefault="00E43F0B" w:rsidP="005C7ADB">
      <w:pPr>
        <w:pStyle w:val="Quick1"/>
        <w:shd w:val="clear" w:color="auto" w:fill="FFFFFF"/>
        <w:tabs>
          <w:tab w:val="left" w:pos="1440"/>
          <w:tab w:val="left" w:pos="2880"/>
          <w:tab w:val="left" w:pos="3600"/>
        </w:tabs>
        <w:ind w:left="1440" w:hanging="720"/>
        <w:rPr>
          <w:sz w:val="22"/>
          <w:szCs w:val="22"/>
        </w:rPr>
      </w:pPr>
      <w:r w:rsidRPr="00AB17DE">
        <w:rPr>
          <w:sz w:val="22"/>
          <w:szCs w:val="22"/>
        </w:rPr>
        <w:t>A.</w:t>
      </w:r>
      <w:r w:rsidR="005C7ADB" w:rsidRPr="00AB17DE">
        <w:rPr>
          <w:sz w:val="22"/>
          <w:szCs w:val="22"/>
        </w:rPr>
        <w:tab/>
      </w:r>
      <w:r w:rsidR="00160254" w:rsidRPr="00AB17DE">
        <w:rPr>
          <w:sz w:val="22"/>
          <w:szCs w:val="22"/>
        </w:rPr>
        <w:t>Following either the close of the period in which appeals are permitted, or the completion of the Administrative Review process</w:t>
      </w:r>
      <w:r w:rsidR="00160254" w:rsidRPr="009F22F1">
        <w:rPr>
          <w:sz w:val="22"/>
          <w:szCs w:val="22"/>
        </w:rPr>
        <w:t>,</w:t>
      </w:r>
      <w:r w:rsidR="00160254" w:rsidRPr="00AB17DE">
        <w:rPr>
          <w:sz w:val="22"/>
          <w:szCs w:val="22"/>
        </w:rPr>
        <w:t xml:space="preserve"> the Proposed Priority List as recommended by the Commissioner and approved by the State Board becomes the Final Priority List</w:t>
      </w:r>
      <w:r w:rsidR="00236A0D" w:rsidRPr="00AB17DE">
        <w:rPr>
          <w:sz w:val="22"/>
          <w:szCs w:val="22"/>
        </w:rPr>
        <w:t>.</w:t>
      </w:r>
    </w:p>
    <w:p w14:paraId="7897C7A0" w14:textId="77777777" w:rsidR="00E43F0B" w:rsidRPr="00AB17DE" w:rsidRDefault="00E43F0B" w:rsidP="005E2AB9">
      <w:pPr>
        <w:pStyle w:val="Quick1"/>
        <w:shd w:val="clear" w:color="auto" w:fill="FFFFFF"/>
        <w:tabs>
          <w:tab w:val="left" w:pos="720"/>
          <w:tab w:val="left" w:pos="2880"/>
          <w:tab w:val="left" w:pos="3600"/>
        </w:tabs>
        <w:ind w:left="720"/>
        <w:rPr>
          <w:sz w:val="22"/>
          <w:szCs w:val="22"/>
        </w:rPr>
      </w:pPr>
    </w:p>
    <w:p w14:paraId="71D22D0C" w14:textId="77777777" w:rsidR="00E43F0B" w:rsidRPr="00AB17DE" w:rsidRDefault="005C7ADB" w:rsidP="005C7ADB">
      <w:pPr>
        <w:pStyle w:val="Quick1"/>
        <w:shd w:val="clear" w:color="auto" w:fill="FFFFFF"/>
        <w:tabs>
          <w:tab w:val="left" w:pos="1440"/>
          <w:tab w:val="left" w:pos="2880"/>
          <w:tab w:val="left" w:pos="3600"/>
        </w:tabs>
        <w:ind w:left="1440" w:hanging="720"/>
        <w:rPr>
          <w:sz w:val="22"/>
          <w:szCs w:val="22"/>
        </w:rPr>
      </w:pPr>
      <w:r w:rsidRPr="00AB17DE">
        <w:rPr>
          <w:sz w:val="22"/>
          <w:szCs w:val="22"/>
        </w:rPr>
        <w:t>B.</w:t>
      </w:r>
      <w:r w:rsidRPr="00AB17DE">
        <w:rPr>
          <w:sz w:val="22"/>
          <w:szCs w:val="22"/>
        </w:rPr>
        <w:tab/>
      </w:r>
      <w:r w:rsidR="00E43F0B" w:rsidRPr="00AB17DE">
        <w:rPr>
          <w:sz w:val="22"/>
          <w:szCs w:val="22"/>
        </w:rPr>
        <w:t xml:space="preserve">For the Integrated, Consolidated 9-16 Educational Facility projects following either the close of the period in which appeals are permitted, or the completion of the Administrative Review process, as appropriate, the Proposed Priority List as recommended by the Commissioner </w:t>
      </w:r>
      <w:r w:rsidR="00BC7CDE" w:rsidRPr="00AB17DE">
        <w:rPr>
          <w:sz w:val="22"/>
          <w:szCs w:val="22"/>
        </w:rPr>
        <w:t>is submitted to the State Board.</w:t>
      </w:r>
      <w:r w:rsidR="00402B92">
        <w:rPr>
          <w:sz w:val="22"/>
          <w:szCs w:val="22"/>
        </w:rPr>
        <w:t xml:space="preserve"> </w:t>
      </w:r>
      <w:r w:rsidR="00BC7CDE" w:rsidRPr="00AB17DE">
        <w:rPr>
          <w:sz w:val="22"/>
          <w:szCs w:val="22"/>
        </w:rPr>
        <w:t>The State Board will select from the recommended Proposed Priority List a qualified applicant to implement the innovative model.</w:t>
      </w:r>
    </w:p>
    <w:p w14:paraId="2717232A" w14:textId="77777777" w:rsidR="00E43F0B" w:rsidRPr="00AB17DE" w:rsidRDefault="00E43F0B" w:rsidP="005E2AB9">
      <w:pPr>
        <w:pStyle w:val="Quick1"/>
        <w:shd w:val="clear" w:color="auto" w:fill="FFFFFF"/>
        <w:tabs>
          <w:tab w:val="left" w:pos="720"/>
          <w:tab w:val="left" w:pos="2880"/>
          <w:tab w:val="left" w:pos="3600"/>
        </w:tabs>
        <w:ind w:left="720"/>
        <w:rPr>
          <w:sz w:val="22"/>
          <w:szCs w:val="22"/>
        </w:rPr>
      </w:pPr>
    </w:p>
    <w:p w14:paraId="3DACDB33" w14:textId="77777777" w:rsidR="00236A0D" w:rsidRPr="00AB17DE" w:rsidRDefault="00D302CE" w:rsidP="004D3EBC">
      <w:pPr>
        <w:pStyle w:val="DefaultText"/>
        <w:tabs>
          <w:tab w:val="left" w:pos="1440"/>
          <w:tab w:val="left" w:pos="2160"/>
          <w:tab w:val="left" w:pos="2880"/>
          <w:tab w:val="left" w:pos="3600"/>
        </w:tabs>
        <w:rPr>
          <w:b/>
        </w:rPr>
      </w:pPr>
      <w:r w:rsidRPr="00AB17DE">
        <w:rPr>
          <w:b/>
          <w:strike/>
        </w:rPr>
        <w:br w:type="page"/>
      </w:r>
      <w:r w:rsidR="00FC4FA0" w:rsidRPr="00AB17DE">
        <w:rPr>
          <w:b/>
        </w:rPr>
        <w:lastRenderedPageBreak/>
        <w:t>SECTION 5.</w:t>
      </w:r>
      <w:r w:rsidR="00FC4FA0" w:rsidRPr="00AB17DE">
        <w:rPr>
          <w:b/>
        </w:rPr>
        <w:tab/>
      </w:r>
      <w:r w:rsidR="00B64796" w:rsidRPr="00AB17DE">
        <w:rPr>
          <w:b/>
        </w:rPr>
        <w:t>APPROVED</w:t>
      </w:r>
      <w:r w:rsidR="00236A0D" w:rsidRPr="00AB17DE">
        <w:rPr>
          <w:b/>
        </w:rPr>
        <w:t xml:space="preserve"> PROJECT</w:t>
      </w:r>
      <w:r w:rsidR="00B64796" w:rsidRPr="00AB17DE">
        <w:rPr>
          <w:b/>
        </w:rPr>
        <w:t>S</w:t>
      </w:r>
      <w:r w:rsidR="00236A0D" w:rsidRPr="00AB17DE">
        <w:rPr>
          <w:b/>
        </w:rPr>
        <w:t xml:space="preserve"> LIST</w:t>
      </w:r>
    </w:p>
    <w:p w14:paraId="2B61FE4F" w14:textId="77777777" w:rsidR="00236A0D" w:rsidRPr="00AB17DE" w:rsidRDefault="00236A0D">
      <w:pPr>
        <w:pStyle w:val="Quick1"/>
        <w:shd w:val="clear" w:color="auto" w:fill="FFFFFF"/>
        <w:tabs>
          <w:tab w:val="left" w:pos="720"/>
          <w:tab w:val="left" w:pos="1440"/>
          <w:tab w:val="left" w:pos="2160"/>
          <w:tab w:val="left" w:pos="2880"/>
          <w:tab w:val="left" w:pos="3600"/>
        </w:tabs>
        <w:rPr>
          <w:b/>
          <w:bCs/>
          <w:sz w:val="22"/>
          <w:szCs w:val="22"/>
        </w:rPr>
      </w:pPr>
    </w:p>
    <w:p w14:paraId="6965DAD0" w14:textId="77777777" w:rsidR="00236A0D" w:rsidRPr="00AB17DE" w:rsidRDefault="00236A0D" w:rsidP="00B64796">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 xml:space="preserve">After the Final Priority List is established, </w:t>
      </w:r>
      <w:r w:rsidR="00B64796" w:rsidRPr="00AB17DE">
        <w:rPr>
          <w:sz w:val="22"/>
          <w:szCs w:val="22"/>
        </w:rPr>
        <w:t xml:space="preserve">the Commissioner shall recommend and </w:t>
      </w:r>
      <w:r w:rsidRPr="00AB17DE">
        <w:rPr>
          <w:sz w:val="22"/>
          <w:szCs w:val="22"/>
        </w:rPr>
        <w:t xml:space="preserve">the State Board </w:t>
      </w:r>
      <w:r w:rsidR="00B64796" w:rsidRPr="00AB17DE">
        <w:rPr>
          <w:sz w:val="22"/>
          <w:szCs w:val="22"/>
        </w:rPr>
        <w:t>shall</w:t>
      </w:r>
      <w:r w:rsidRPr="00AB17DE">
        <w:rPr>
          <w:sz w:val="22"/>
          <w:szCs w:val="22"/>
        </w:rPr>
        <w:t xml:space="preserve"> designate projects from that list that it intends to fund for a given Rating Cycle.</w:t>
      </w:r>
      <w:r w:rsidR="00402B92">
        <w:rPr>
          <w:sz w:val="22"/>
          <w:szCs w:val="22"/>
        </w:rPr>
        <w:t xml:space="preserve"> </w:t>
      </w:r>
      <w:r w:rsidRPr="00AB17DE">
        <w:rPr>
          <w:sz w:val="22"/>
          <w:szCs w:val="22"/>
        </w:rPr>
        <w:t xml:space="preserve">This will be the </w:t>
      </w:r>
      <w:r w:rsidR="00050CFC" w:rsidRPr="00AB17DE">
        <w:rPr>
          <w:sz w:val="22"/>
          <w:szCs w:val="22"/>
        </w:rPr>
        <w:t>Approved Projects List</w:t>
      </w:r>
      <w:r w:rsidRPr="00AB17DE">
        <w:rPr>
          <w:sz w:val="22"/>
          <w:szCs w:val="22"/>
        </w:rPr>
        <w:t>.</w:t>
      </w:r>
      <w:r w:rsidR="00402B92">
        <w:rPr>
          <w:sz w:val="22"/>
          <w:szCs w:val="22"/>
        </w:rPr>
        <w:t xml:space="preserve"> </w:t>
      </w:r>
      <w:r w:rsidRPr="00AB17DE">
        <w:rPr>
          <w:sz w:val="22"/>
          <w:szCs w:val="22"/>
        </w:rPr>
        <w:t>The number of designated projects for funding will be determined by available resources.</w:t>
      </w:r>
      <w:r w:rsidR="00402B92">
        <w:rPr>
          <w:sz w:val="22"/>
          <w:szCs w:val="22"/>
        </w:rPr>
        <w:t xml:space="preserve"> </w:t>
      </w:r>
      <w:r w:rsidRPr="00AB17DE">
        <w:rPr>
          <w:sz w:val="22"/>
          <w:szCs w:val="22"/>
        </w:rPr>
        <w:t>Should resources permit, additional projects may be approved by the State Board and they shall be selected from the Final Priority List.</w:t>
      </w:r>
    </w:p>
    <w:p w14:paraId="03884DA9" w14:textId="77777777" w:rsidR="004515DC" w:rsidRPr="00AB17DE" w:rsidRDefault="004515DC" w:rsidP="00B64796">
      <w:pPr>
        <w:pStyle w:val="Quick1"/>
        <w:shd w:val="clear" w:color="auto" w:fill="FFFFFF"/>
        <w:tabs>
          <w:tab w:val="left" w:pos="720"/>
          <w:tab w:val="left" w:pos="1440"/>
          <w:tab w:val="left" w:pos="2160"/>
          <w:tab w:val="left" w:pos="2880"/>
          <w:tab w:val="left" w:pos="3600"/>
        </w:tabs>
        <w:rPr>
          <w:sz w:val="22"/>
          <w:szCs w:val="22"/>
        </w:rPr>
      </w:pPr>
    </w:p>
    <w:p w14:paraId="1F17F5AF" w14:textId="77777777" w:rsidR="004515DC" w:rsidRPr="00AB17DE" w:rsidRDefault="004515DC" w:rsidP="00B64796">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Placement on the Approved Projects List is an acknowledgement that the pupils in the rated facility have a significant need to be housed under improved circumstances.</w:t>
      </w:r>
      <w:r w:rsidR="00402B92">
        <w:rPr>
          <w:sz w:val="22"/>
          <w:szCs w:val="22"/>
        </w:rPr>
        <w:t xml:space="preserve"> </w:t>
      </w:r>
      <w:r w:rsidRPr="00AB17DE">
        <w:rPr>
          <w:sz w:val="22"/>
          <w:szCs w:val="22"/>
        </w:rPr>
        <w:t>It does not assure replacement of the facility(ies) that received the rating.</w:t>
      </w:r>
    </w:p>
    <w:p w14:paraId="7538F145" w14:textId="77777777" w:rsidR="00236A0D" w:rsidRPr="00AB17DE" w:rsidRDefault="00236A0D" w:rsidP="00B64796">
      <w:pPr>
        <w:pStyle w:val="Quick1"/>
        <w:shd w:val="clear" w:color="auto" w:fill="FFFFFF"/>
        <w:tabs>
          <w:tab w:val="left" w:pos="1440"/>
          <w:tab w:val="left" w:pos="2160"/>
          <w:tab w:val="left" w:pos="2880"/>
          <w:tab w:val="left" w:pos="3600"/>
        </w:tabs>
        <w:rPr>
          <w:sz w:val="22"/>
          <w:szCs w:val="22"/>
        </w:rPr>
      </w:pPr>
    </w:p>
    <w:p w14:paraId="248CD4D6" w14:textId="77777777" w:rsidR="00236A0D" w:rsidRPr="00AB17DE" w:rsidRDefault="00236A0D" w:rsidP="00B64796">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 xml:space="preserve">If resources do not allow all the </w:t>
      </w:r>
      <w:r w:rsidR="00C647B4" w:rsidRPr="00AB17DE">
        <w:rPr>
          <w:sz w:val="22"/>
          <w:szCs w:val="22"/>
        </w:rPr>
        <w:t>projects on</w:t>
      </w:r>
      <w:r w:rsidR="00A70DFA" w:rsidRPr="00AB17DE">
        <w:rPr>
          <w:sz w:val="22"/>
          <w:szCs w:val="22"/>
        </w:rPr>
        <w:t xml:space="preserve"> the Approved Projects List </w:t>
      </w:r>
      <w:r w:rsidRPr="00AB17DE">
        <w:rPr>
          <w:sz w:val="22"/>
          <w:szCs w:val="22"/>
        </w:rPr>
        <w:t xml:space="preserve">to be funded, the unfunded projects will be placed at the top of the </w:t>
      </w:r>
      <w:r w:rsidR="00050CFC" w:rsidRPr="00AB17DE">
        <w:rPr>
          <w:sz w:val="22"/>
          <w:szCs w:val="22"/>
        </w:rPr>
        <w:t>Approved Projects List</w:t>
      </w:r>
      <w:r w:rsidRPr="00AB17DE">
        <w:rPr>
          <w:sz w:val="22"/>
          <w:szCs w:val="22"/>
        </w:rPr>
        <w:t xml:space="preserve"> of the next Rating Cycle.</w:t>
      </w:r>
    </w:p>
    <w:p w14:paraId="49CDD774" w14:textId="77777777" w:rsidR="00236A0D" w:rsidRPr="00AB17DE" w:rsidRDefault="00236A0D" w:rsidP="00B64796">
      <w:pPr>
        <w:pStyle w:val="Quick1"/>
        <w:shd w:val="clear" w:color="auto" w:fill="FFFFFF"/>
        <w:tabs>
          <w:tab w:val="left" w:pos="1440"/>
          <w:tab w:val="left" w:pos="2160"/>
          <w:tab w:val="left" w:pos="2880"/>
          <w:tab w:val="left" w:pos="3600"/>
        </w:tabs>
        <w:rPr>
          <w:sz w:val="22"/>
          <w:szCs w:val="22"/>
        </w:rPr>
      </w:pPr>
    </w:p>
    <w:p w14:paraId="78CF6271"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Pr="00AB17DE">
        <w:rPr>
          <w:b/>
          <w:sz w:val="22"/>
          <w:szCs w:val="22"/>
        </w:rPr>
        <w:lastRenderedPageBreak/>
        <w:t>SECTION 6.</w:t>
      </w:r>
      <w:r w:rsidRPr="00AB17DE">
        <w:rPr>
          <w:b/>
          <w:sz w:val="22"/>
          <w:szCs w:val="22"/>
        </w:rPr>
        <w:tab/>
        <w:t>SCHOOL CONSTRUCTION ELIGIBILITY AND APPROVAL PROCESS</w:t>
      </w:r>
    </w:p>
    <w:p w14:paraId="47007912" w14:textId="77777777" w:rsidR="00236A0D" w:rsidRPr="00EB3BE2" w:rsidRDefault="00236A0D">
      <w:pPr>
        <w:pStyle w:val="Quick1"/>
        <w:shd w:val="clear" w:color="auto" w:fill="FFFFFF"/>
        <w:tabs>
          <w:tab w:val="left" w:pos="720"/>
          <w:tab w:val="left" w:pos="1440"/>
          <w:tab w:val="left" w:pos="2160"/>
          <w:tab w:val="left" w:pos="2880"/>
          <w:tab w:val="left" w:pos="3600"/>
        </w:tabs>
        <w:rPr>
          <w:b/>
          <w:sz w:val="22"/>
          <w:szCs w:val="22"/>
        </w:rPr>
      </w:pPr>
    </w:p>
    <w:p w14:paraId="7831704B" w14:textId="77777777" w:rsidR="00DA79ED" w:rsidRPr="00EB3BE2" w:rsidRDefault="00C50E5B">
      <w:pPr>
        <w:pStyle w:val="Quick1"/>
        <w:shd w:val="clear" w:color="auto" w:fill="FFFFFF"/>
        <w:tabs>
          <w:tab w:val="left" w:pos="720"/>
          <w:tab w:val="left" w:pos="1440"/>
          <w:tab w:val="left" w:pos="2160"/>
          <w:tab w:val="left" w:pos="2880"/>
          <w:tab w:val="left" w:pos="3600"/>
        </w:tabs>
        <w:rPr>
          <w:b/>
          <w:sz w:val="22"/>
          <w:szCs w:val="22"/>
        </w:rPr>
      </w:pPr>
      <w:r w:rsidRPr="00EB3BE2">
        <w:rPr>
          <w:b/>
          <w:sz w:val="22"/>
          <w:szCs w:val="22"/>
        </w:rPr>
        <w:t>1.</w:t>
      </w:r>
      <w:r w:rsidRPr="00EB3BE2">
        <w:rPr>
          <w:b/>
          <w:sz w:val="22"/>
          <w:szCs w:val="22"/>
        </w:rPr>
        <w:tab/>
        <w:t>Adequate Education</w:t>
      </w:r>
    </w:p>
    <w:p w14:paraId="1BADD566" w14:textId="77777777" w:rsidR="00C50E5B" w:rsidRPr="00EB3BE2" w:rsidRDefault="00C50E5B">
      <w:pPr>
        <w:pStyle w:val="Quick1"/>
        <w:shd w:val="clear" w:color="auto" w:fill="FFFFFF"/>
        <w:tabs>
          <w:tab w:val="left" w:pos="720"/>
          <w:tab w:val="left" w:pos="1440"/>
          <w:tab w:val="left" w:pos="2160"/>
          <w:tab w:val="left" w:pos="2880"/>
          <w:tab w:val="left" w:pos="3600"/>
        </w:tabs>
        <w:rPr>
          <w:b/>
          <w:sz w:val="22"/>
          <w:szCs w:val="22"/>
        </w:rPr>
      </w:pPr>
    </w:p>
    <w:p w14:paraId="76E0701C" w14:textId="77777777" w:rsidR="00C50E5B" w:rsidRPr="00B23CD4" w:rsidRDefault="00C50E5B" w:rsidP="00E2543A">
      <w:pPr>
        <w:pStyle w:val="Quick1"/>
        <w:shd w:val="clear" w:color="auto" w:fill="FFFFFF"/>
        <w:tabs>
          <w:tab w:val="left" w:pos="720"/>
          <w:tab w:val="left" w:pos="1440"/>
          <w:tab w:val="left" w:pos="2160"/>
          <w:tab w:val="left" w:pos="2880"/>
          <w:tab w:val="left" w:pos="3600"/>
        </w:tabs>
        <w:ind w:left="700"/>
        <w:rPr>
          <w:sz w:val="22"/>
          <w:szCs w:val="22"/>
        </w:rPr>
      </w:pPr>
      <w:r w:rsidRPr="00B23CD4">
        <w:rPr>
          <w:sz w:val="22"/>
          <w:szCs w:val="22"/>
        </w:rPr>
        <w:t xml:space="preserve">In making a determination under 20-A </w:t>
      </w:r>
      <w:r w:rsidR="00A06BD4" w:rsidRPr="00B23CD4">
        <w:rPr>
          <w:sz w:val="22"/>
          <w:szCs w:val="22"/>
        </w:rPr>
        <w:t>M.R.S.A.</w:t>
      </w:r>
      <w:r w:rsidR="00883A09" w:rsidRPr="00B23CD4">
        <w:rPr>
          <w:sz w:val="22"/>
          <w:szCs w:val="22"/>
        </w:rPr>
        <w:t xml:space="preserve"> </w:t>
      </w:r>
      <w:r w:rsidRPr="00B23CD4">
        <w:rPr>
          <w:sz w:val="22"/>
          <w:szCs w:val="22"/>
        </w:rPr>
        <w:t>§15905(2)</w:t>
      </w:r>
      <w:r w:rsidR="00481CCC" w:rsidRPr="00B23CD4">
        <w:rPr>
          <w:sz w:val="22"/>
          <w:szCs w:val="22"/>
        </w:rPr>
        <w:t xml:space="preserve"> </w:t>
      </w:r>
      <w:r w:rsidRPr="00B23CD4">
        <w:rPr>
          <w:sz w:val="22"/>
          <w:szCs w:val="22"/>
        </w:rPr>
        <w:t>as to whether a proposed high school designed for less than 300 pupils will have an “adequate education program,” the State Board shall consider criteria listed below.</w:t>
      </w:r>
      <w:r w:rsidR="00402B92" w:rsidRPr="00B23CD4">
        <w:rPr>
          <w:sz w:val="22"/>
          <w:szCs w:val="22"/>
        </w:rPr>
        <w:t xml:space="preserve"> </w:t>
      </w:r>
      <w:r w:rsidRPr="00B23CD4">
        <w:rPr>
          <w:sz w:val="22"/>
          <w:szCs w:val="22"/>
        </w:rPr>
        <w:t>The Board will obtain information from the Department when available.</w:t>
      </w:r>
      <w:r w:rsidR="00402B92" w:rsidRPr="00B23CD4">
        <w:rPr>
          <w:sz w:val="22"/>
          <w:szCs w:val="22"/>
        </w:rPr>
        <w:t xml:space="preserve"> </w:t>
      </w:r>
      <w:r w:rsidRPr="00B23CD4">
        <w:rPr>
          <w:sz w:val="22"/>
          <w:szCs w:val="22"/>
        </w:rPr>
        <w:t xml:space="preserve">Other data shall be provided by the applicant </w:t>
      </w:r>
      <w:r w:rsidR="009277EC" w:rsidRPr="00B23CD4">
        <w:rPr>
          <w:sz w:val="22"/>
          <w:szCs w:val="22"/>
        </w:rPr>
        <w:t>SAU</w:t>
      </w:r>
      <w:r w:rsidRPr="00B23CD4">
        <w:rPr>
          <w:sz w:val="22"/>
          <w:szCs w:val="22"/>
        </w:rPr>
        <w:t>.</w:t>
      </w:r>
      <w:r w:rsidR="00402B92" w:rsidRPr="00B23CD4">
        <w:rPr>
          <w:sz w:val="22"/>
          <w:szCs w:val="22"/>
        </w:rPr>
        <w:t xml:space="preserve"> </w:t>
      </w:r>
      <w:r w:rsidRPr="00B23CD4">
        <w:rPr>
          <w:sz w:val="22"/>
          <w:szCs w:val="22"/>
        </w:rPr>
        <w:t xml:space="preserve">These data shall be submitted to the State Board no later than </w:t>
      </w:r>
      <w:r w:rsidR="00F36217" w:rsidRPr="00B23CD4">
        <w:rPr>
          <w:sz w:val="22"/>
          <w:szCs w:val="22"/>
        </w:rPr>
        <w:t>60</w:t>
      </w:r>
      <w:r w:rsidRPr="00B23CD4">
        <w:rPr>
          <w:sz w:val="22"/>
          <w:szCs w:val="22"/>
        </w:rPr>
        <w:t xml:space="preserve"> days after the State Board has designated th</w:t>
      </w:r>
      <w:r w:rsidR="00CB0DF3" w:rsidRPr="00B23CD4">
        <w:rPr>
          <w:sz w:val="22"/>
          <w:szCs w:val="22"/>
        </w:rPr>
        <w:t>e project for placement on the Approved P</w:t>
      </w:r>
      <w:r w:rsidRPr="00B23CD4">
        <w:rPr>
          <w:sz w:val="22"/>
          <w:szCs w:val="22"/>
        </w:rPr>
        <w:t xml:space="preserve">rojects </w:t>
      </w:r>
      <w:r w:rsidR="00CB0DF3" w:rsidRPr="00B23CD4">
        <w:rPr>
          <w:sz w:val="22"/>
          <w:szCs w:val="22"/>
        </w:rPr>
        <w:t>L</w:t>
      </w:r>
      <w:r w:rsidRPr="00B23CD4">
        <w:rPr>
          <w:sz w:val="22"/>
          <w:szCs w:val="22"/>
        </w:rPr>
        <w:t>ist.</w:t>
      </w:r>
      <w:r w:rsidR="00402B92" w:rsidRPr="00B23CD4">
        <w:rPr>
          <w:sz w:val="22"/>
          <w:szCs w:val="22"/>
        </w:rPr>
        <w:t xml:space="preserve"> </w:t>
      </w:r>
      <w:r w:rsidRPr="00B23CD4">
        <w:rPr>
          <w:sz w:val="22"/>
          <w:szCs w:val="22"/>
        </w:rPr>
        <w:t>The State Board may consider such other information as it considers relevant to a given application.</w:t>
      </w:r>
      <w:r w:rsidR="00402B92" w:rsidRPr="00B23CD4">
        <w:rPr>
          <w:sz w:val="22"/>
          <w:szCs w:val="22"/>
        </w:rPr>
        <w:t xml:space="preserve"> </w:t>
      </w:r>
      <w:r w:rsidRPr="00B23CD4">
        <w:rPr>
          <w:sz w:val="22"/>
          <w:szCs w:val="22"/>
        </w:rPr>
        <w:t xml:space="preserve">Similarly, the applying </w:t>
      </w:r>
      <w:r w:rsidR="009277EC" w:rsidRPr="00B23CD4">
        <w:rPr>
          <w:sz w:val="22"/>
          <w:szCs w:val="22"/>
        </w:rPr>
        <w:t xml:space="preserve">SAU </w:t>
      </w:r>
      <w:r w:rsidRPr="00B23CD4">
        <w:rPr>
          <w:sz w:val="22"/>
          <w:szCs w:val="22"/>
        </w:rPr>
        <w:t>may submit to the State Board any additional information it deems relevant.</w:t>
      </w:r>
    </w:p>
    <w:p w14:paraId="1B39DC02" w14:textId="77777777" w:rsidR="00E959EF" w:rsidRPr="00B23CD4" w:rsidRDefault="00E959EF" w:rsidP="00E2543A">
      <w:pPr>
        <w:pStyle w:val="Quick1"/>
        <w:shd w:val="clear" w:color="auto" w:fill="FFFFFF"/>
        <w:tabs>
          <w:tab w:val="left" w:pos="720"/>
          <w:tab w:val="left" w:pos="1440"/>
          <w:tab w:val="left" w:pos="2160"/>
          <w:tab w:val="left" w:pos="2880"/>
          <w:tab w:val="left" w:pos="3600"/>
        </w:tabs>
        <w:ind w:left="700"/>
        <w:rPr>
          <w:sz w:val="22"/>
          <w:szCs w:val="22"/>
        </w:rPr>
      </w:pPr>
    </w:p>
    <w:p w14:paraId="15B9F9B1" w14:textId="77777777" w:rsidR="00E959EF" w:rsidRPr="00B23CD4" w:rsidRDefault="00E959EF" w:rsidP="00E2543A">
      <w:pPr>
        <w:pStyle w:val="Quick1"/>
        <w:shd w:val="clear" w:color="auto" w:fill="FFFFFF"/>
        <w:tabs>
          <w:tab w:val="left" w:pos="720"/>
          <w:tab w:val="left" w:pos="1440"/>
          <w:tab w:val="left" w:pos="2160"/>
          <w:tab w:val="left" w:pos="2880"/>
          <w:tab w:val="left" w:pos="3600"/>
        </w:tabs>
        <w:ind w:left="700"/>
        <w:rPr>
          <w:sz w:val="22"/>
          <w:szCs w:val="22"/>
        </w:rPr>
      </w:pPr>
      <w:r w:rsidRPr="00B23CD4">
        <w:rPr>
          <w:sz w:val="22"/>
          <w:szCs w:val="22"/>
        </w:rPr>
        <w:t xml:space="preserve">After reviewing these materials, the State Board will determine whether the </w:t>
      </w:r>
      <w:r w:rsidR="009277EC" w:rsidRPr="00B23CD4">
        <w:rPr>
          <w:sz w:val="22"/>
          <w:szCs w:val="22"/>
        </w:rPr>
        <w:t xml:space="preserve">SAU </w:t>
      </w:r>
      <w:r w:rsidRPr="00B23CD4">
        <w:rPr>
          <w:sz w:val="22"/>
          <w:szCs w:val="22"/>
        </w:rPr>
        <w:t>will have the capacity to provide an adequate education program.</w:t>
      </w:r>
      <w:r w:rsidR="00402B92" w:rsidRPr="00B23CD4">
        <w:rPr>
          <w:sz w:val="22"/>
          <w:szCs w:val="22"/>
        </w:rPr>
        <w:t xml:space="preserve"> </w:t>
      </w:r>
      <w:r w:rsidRPr="00B23CD4">
        <w:rPr>
          <w:sz w:val="22"/>
          <w:szCs w:val="22"/>
        </w:rPr>
        <w:t>The State Board will have 60 days from the receipt of the following data to issue, in writing, its decision and the rationale for that decision.</w:t>
      </w:r>
    </w:p>
    <w:p w14:paraId="1AACC149" w14:textId="77777777" w:rsidR="00E959EF" w:rsidRPr="00771D43" w:rsidRDefault="00E959EF">
      <w:pPr>
        <w:pStyle w:val="Quick1"/>
        <w:shd w:val="clear" w:color="auto" w:fill="FFFFFF"/>
        <w:tabs>
          <w:tab w:val="left" w:pos="720"/>
          <w:tab w:val="left" w:pos="1440"/>
          <w:tab w:val="left" w:pos="2160"/>
          <w:tab w:val="left" w:pos="2880"/>
          <w:tab w:val="left" w:pos="3600"/>
        </w:tabs>
        <w:rPr>
          <w:sz w:val="22"/>
          <w:szCs w:val="22"/>
        </w:rPr>
      </w:pPr>
    </w:p>
    <w:p w14:paraId="707FDA05" w14:textId="77777777" w:rsidR="00E959EF" w:rsidRPr="00771D43" w:rsidRDefault="00E959EF" w:rsidP="00E959EF">
      <w:pPr>
        <w:pStyle w:val="Quick1"/>
        <w:shd w:val="clear" w:color="auto" w:fill="FFFFFF"/>
        <w:tabs>
          <w:tab w:val="left" w:pos="1440"/>
          <w:tab w:val="left" w:pos="2160"/>
          <w:tab w:val="left" w:pos="2880"/>
          <w:tab w:val="left" w:pos="3600"/>
        </w:tabs>
        <w:ind w:left="1440" w:hanging="720"/>
        <w:rPr>
          <w:sz w:val="22"/>
          <w:szCs w:val="22"/>
        </w:rPr>
      </w:pPr>
      <w:r w:rsidRPr="00771D43">
        <w:rPr>
          <w:sz w:val="22"/>
          <w:szCs w:val="22"/>
        </w:rPr>
        <w:t>A.</w:t>
      </w:r>
      <w:r w:rsidRPr="00771D43">
        <w:rPr>
          <w:sz w:val="22"/>
          <w:szCs w:val="22"/>
        </w:rPr>
        <w:tab/>
      </w:r>
      <w:r w:rsidRPr="00BF6793">
        <w:rPr>
          <w:b/>
          <w:sz w:val="22"/>
          <w:szCs w:val="22"/>
        </w:rPr>
        <w:t>Faculty Quality</w:t>
      </w:r>
      <w:r w:rsidRPr="00771D43">
        <w:rPr>
          <w:sz w:val="22"/>
          <w:szCs w:val="22"/>
        </w:rPr>
        <w:t xml:space="preserve"> </w:t>
      </w:r>
      <w:r w:rsidR="00160254" w:rsidRPr="00771D43">
        <w:rPr>
          <w:sz w:val="22"/>
          <w:szCs w:val="22"/>
        </w:rPr>
        <w:t>-</w:t>
      </w:r>
      <w:r w:rsidRPr="00771D43">
        <w:rPr>
          <w:sz w:val="22"/>
          <w:szCs w:val="22"/>
        </w:rPr>
        <w:t xml:space="preserve"> The percentage of faculty holding provisional or professional certification shall be no more than one standard deviation below the State average</w:t>
      </w:r>
      <w:r w:rsidR="00A70DFA" w:rsidRPr="00771D43">
        <w:rPr>
          <w:sz w:val="22"/>
          <w:szCs w:val="22"/>
        </w:rPr>
        <w:t xml:space="preserve"> for schools of 300 or less</w:t>
      </w:r>
      <w:r w:rsidRPr="00771D43">
        <w:rPr>
          <w:sz w:val="22"/>
          <w:szCs w:val="22"/>
        </w:rPr>
        <w:t>.</w:t>
      </w:r>
    </w:p>
    <w:p w14:paraId="73DBDD1C" w14:textId="77777777" w:rsidR="00E959EF" w:rsidRPr="00771D43" w:rsidRDefault="00E959EF" w:rsidP="00E959EF">
      <w:pPr>
        <w:pStyle w:val="Quick1"/>
        <w:shd w:val="clear" w:color="auto" w:fill="FFFFFF"/>
        <w:tabs>
          <w:tab w:val="left" w:pos="1440"/>
          <w:tab w:val="left" w:pos="2160"/>
          <w:tab w:val="left" w:pos="2880"/>
          <w:tab w:val="left" w:pos="3600"/>
        </w:tabs>
        <w:ind w:left="1440" w:hanging="720"/>
        <w:rPr>
          <w:sz w:val="22"/>
          <w:szCs w:val="22"/>
        </w:rPr>
      </w:pPr>
    </w:p>
    <w:p w14:paraId="54BE7F92" w14:textId="7ABBEB60" w:rsidR="00E959EF" w:rsidRPr="00771D43" w:rsidRDefault="00E959EF" w:rsidP="6375AB43">
      <w:pPr>
        <w:pStyle w:val="Quick1"/>
        <w:shd w:val="clear" w:color="auto" w:fill="FFFFFF" w:themeFill="background1"/>
        <w:tabs>
          <w:tab w:val="left" w:pos="1440"/>
          <w:tab w:val="left" w:pos="2160"/>
          <w:tab w:val="left" w:pos="2880"/>
          <w:tab w:val="left" w:pos="3600"/>
        </w:tabs>
        <w:ind w:left="1440" w:hanging="720"/>
        <w:rPr>
          <w:sz w:val="22"/>
          <w:szCs w:val="22"/>
        </w:rPr>
      </w:pPr>
      <w:r w:rsidRPr="6375AB43">
        <w:rPr>
          <w:sz w:val="22"/>
          <w:szCs w:val="22"/>
        </w:rPr>
        <w:t>B.</w:t>
      </w:r>
      <w:r>
        <w:tab/>
      </w:r>
      <w:r w:rsidRPr="6375AB43">
        <w:rPr>
          <w:b/>
          <w:bCs/>
          <w:sz w:val="22"/>
          <w:szCs w:val="22"/>
        </w:rPr>
        <w:t>Graduation Rate</w:t>
      </w:r>
      <w:r w:rsidRPr="6375AB43">
        <w:rPr>
          <w:sz w:val="22"/>
          <w:szCs w:val="22"/>
        </w:rPr>
        <w:t xml:space="preserve"> </w:t>
      </w:r>
      <w:r w:rsidR="00160254" w:rsidRPr="6375AB43">
        <w:rPr>
          <w:sz w:val="22"/>
          <w:szCs w:val="22"/>
        </w:rPr>
        <w:t>-</w:t>
      </w:r>
      <w:r w:rsidRPr="6375AB43">
        <w:rPr>
          <w:sz w:val="22"/>
          <w:szCs w:val="22"/>
        </w:rPr>
        <w:t xml:space="preserve"> </w:t>
      </w:r>
      <w:r w:rsidR="36C85A15" w:rsidRPr="6375AB43">
        <w:rPr>
          <w:sz w:val="22"/>
          <w:szCs w:val="22"/>
        </w:rPr>
        <w:t>T</w:t>
      </w:r>
      <w:r w:rsidR="00A02F46" w:rsidRPr="6375AB43">
        <w:rPr>
          <w:sz w:val="22"/>
          <w:szCs w:val="22"/>
        </w:rPr>
        <w:t>he State Board shall review the graduation rates for each of the most recent five years</w:t>
      </w:r>
      <w:r w:rsidR="5AFCF19A" w:rsidRPr="6375AB43">
        <w:rPr>
          <w:sz w:val="22"/>
          <w:szCs w:val="22"/>
        </w:rPr>
        <w:t xml:space="preserve">. </w:t>
      </w:r>
      <w:r w:rsidR="00A02F46" w:rsidRPr="6375AB43">
        <w:rPr>
          <w:sz w:val="22"/>
          <w:szCs w:val="22"/>
        </w:rPr>
        <w:t xml:space="preserve">The average for those years shall be no more than one standard deviation below the State average for secondary schools of </w:t>
      </w:r>
      <w:r w:rsidR="00A06BD4" w:rsidRPr="6375AB43">
        <w:rPr>
          <w:sz w:val="22"/>
          <w:szCs w:val="22"/>
        </w:rPr>
        <w:t>300</w:t>
      </w:r>
      <w:r w:rsidR="00A02F46" w:rsidRPr="6375AB43">
        <w:rPr>
          <w:sz w:val="22"/>
          <w:szCs w:val="22"/>
        </w:rPr>
        <w:t xml:space="preserve"> or fewer students for the same period.</w:t>
      </w:r>
    </w:p>
    <w:p w14:paraId="2B30DC62"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p>
    <w:p w14:paraId="0C835500"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r w:rsidRPr="00771D43">
        <w:rPr>
          <w:sz w:val="22"/>
          <w:szCs w:val="22"/>
        </w:rPr>
        <w:t>C.</w:t>
      </w:r>
      <w:r w:rsidRPr="00771D43">
        <w:rPr>
          <w:sz w:val="22"/>
          <w:szCs w:val="22"/>
        </w:rPr>
        <w:tab/>
      </w:r>
      <w:r w:rsidRPr="00BF6793">
        <w:rPr>
          <w:b/>
          <w:sz w:val="22"/>
          <w:szCs w:val="22"/>
        </w:rPr>
        <w:t>Maine State Evaluation System</w:t>
      </w:r>
      <w:r w:rsidRPr="00771D43">
        <w:rPr>
          <w:sz w:val="22"/>
          <w:szCs w:val="22"/>
        </w:rPr>
        <w:t xml:space="preserve"> </w:t>
      </w:r>
      <w:r w:rsidR="00160254" w:rsidRPr="00771D43">
        <w:rPr>
          <w:sz w:val="22"/>
          <w:szCs w:val="22"/>
        </w:rPr>
        <w:t>-</w:t>
      </w:r>
      <w:r w:rsidRPr="00771D43">
        <w:rPr>
          <w:sz w:val="22"/>
          <w:szCs w:val="22"/>
        </w:rPr>
        <w:t xml:space="preserve"> For the preceding five years, the percentage of students who fall within the “Does Not Meet the Standard” category shall be no more than one standard deviation greater than the State average for this category for schools of 300 or less.</w:t>
      </w:r>
    </w:p>
    <w:p w14:paraId="256099B9"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p>
    <w:p w14:paraId="05F614F1"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r w:rsidRPr="00771D43">
        <w:rPr>
          <w:sz w:val="22"/>
          <w:szCs w:val="22"/>
        </w:rPr>
        <w:t>D.</w:t>
      </w:r>
      <w:r w:rsidRPr="00771D43">
        <w:rPr>
          <w:sz w:val="22"/>
          <w:szCs w:val="22"/>
        </w:rPr>
        <w:tab/>
      </w:r>
      <w:r w:rsidRPr="00BF6793">
        <w:rPr>
          <w:b/>
          <w:sz w:val="22"/>
          <w:szCs w:val="22"/>
        </w:rPr>
        <w:t>Fiscal Sustainability</w:t>
      </w:r>
      <w:r w:rsidR="00D4412E" w:rsidRPr="00771D43">
        <w:rPr>
          <w:sz w:val="22"/>
          <w:szCs w:val="22"/>
        </w:rPr>
        <w:t xml:space="preserve"> </w:t>
      </w:r>
      <w:r w:rsidR="00160254" w:rsidRPr="00771D43">
        <w:rPr>
          <w:sz w:val="22"/>
          <w:szCs w:val="22"/>
        </w:rPr>
        <w:t>-</w:t>
      </w:r>
      <w:r w:rsidR="00D4412E" w:rsidRPr="00771D43">
        <w:rPr>
          <w:sz w:val="22"/>
          <w:szCs w:val="22"/>
        </w:rPr>
        <w:t xml:space="preserve"> The applicant </w:t>
      </w:r>
      <w:r w:rsidR="009277EC" w:rsidRPr="00771D43">
        <w:rPr>
          <w:sz w:val="22"/>
          <w:szCs w:val="22"/>
        </w:rPr>
        <w:t xml:space="preserve">SAU </w:t>
      </w:r>
      <w:r w:rsidR="00D4412E" w:rsidRPr="00771D43">
        <w:rPr>
          <w:sz w:val="22"/>
          <w:szCs w:val="22"/>
        </w:rPr>
        <w:t>must demonstrate fis</w:t>
      </w:r>
      <w:r w:rsidR="00555F2E" w:rsidRPr="00771D43">
        <w:rPr>
          <w:sz w:val="22"/>
          <w:szCs w:val="22"/>
        </w:rPr>
        <w:t xml:space="preserve">cal capacity to maintain </w:t>
      </w:r>
      <w:r w:rsidR="000F27B2" w:rsidRPr="00771D43">
        <w:rPr>
          <w:sz w:val="22"/>
          <w:szCs w:val="22"/>
        </w:rPr>
        <w:t>both its</w:t>
      </w:r>
      <w:r w:rsidR="00D4412E" w:rsidRPr="00771D43">
        <w:rPr>
          <w:sz w:val="22"/>
          <w:szCs w:val="22"/>
        </w:rPr>
        <w:t xml:space="preserve"> facilities an</w:t>
      </w:r>
      <w:r w:rsidR="00555F2E" w:rsidRPr="00771D43">
        <w:rPr>
          <w:sz w:val="22"/>
          <w:szCs w:val="22"/>
        </w:rPr>
        <w:t>d</w:t>
      </w:r>
      <w:r w:rsidR="00D4412E" w:rsidRPr="00771D43">
        <w:rPr>
          <w:sz w:val="22"/>
          <w:szCs w:val="22"/>
        </w:rPr>
        <w:t xml:space="preserve"> an adequate education program based on data in the following areas:</w:t>
      </w:r>
    </w:p>
    <w:p w14:paraId="4C8E2702" w14:textId="77777777" w:rsidR="00D4412E" w:rsidRPr="00771D43" w:rsidRDefault="00D4412E" w:rsidP="00E959EF">
      <w:pPr>
        <w:pStyle w:val="Quick1"/>
        <w:shd w:val="clear" w:color="auto" w:fill="FFFFFF"/>
        <w:tabs>
          <w:tab w:val="left" w:pos="1440"/>
          <w:tab w:val="left" w:pos="2160"/>
          <w:tab w:val="left" w:pos="2880"/>
          <w:tab w:val="left" w:pos="3600"/>
        </w:tabs>
        <w:ind w:left="1440" w:hanging="720"/>
        <w:rPr>
          <w:sz w:val="22"/>
          <w:szCs w:val="22"/>
        </w:rPr>
      </w:pPr>
    </w:p>
    <w:p w14:paraId="047B602E"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(1)</w:t>
      </w:r>
      <w:r w:rsidRPr="00771D43">
        <w:rPr>
          <w:sz w:val="22"/>
          <w:szCs w:val="22"/>
        </w:rPr>
        <w:tab/>
      </w:r>
      <w:r w:rsidR="00160254" w:rsidRPr="00BF6793">
        <w:rPr>
          <w:b/>
          <w:sz w:val="22"/>
          <w:szCs w:val="22"/>
        </w:rPr>
        <w:t>Enrollment Data</w:t>
      </w:r>
      <w:r w:rsidRPr="00771D43">
        <w:rPr>
          <w:sz w:val="22"/>
          <w:szCs w:val="22"/>
        </w:rPr>
        <w:t xml:space="preserve"> </w:t>
      </w:r>
      <w:r w:rsidR="00160254" w:rsidRPr="00771D43">
        <w:rPr>
          <w:sz w:val="22"/>
          <w:szCs w:val="22"/>
        </w:rPr>
        <w:t>-</w:t>
      </w:r>
      <w:r w:rsidRPr="00771D43">
        <w:rPr>
          <w:sz w:val="22"/>
          <w:szCs w:val="22"/>
        </w:rPr>
        <w:t xml:space="preserve"> History for the last ten years (Department data) and a projection for the next ten years.</w:t>
      </w:r>
    </w:p>
    <w:p w14:paraId="0C258022"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p>
    <w:p w14:paraId="15B14D67"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(2)</w:t>
      </w:r>
      <w:r w:rsidRPr="00771D43">
        <w:rPr>
          <w:sz w:val="22"/>
          <w:szCs w:val="22"/>
        </w:rPr>
        <w:tab/>
      </w:r>
      <w:r w:rsidRPr="00BF6793">
        <w:rPr>
          <w:b/>
          <w:sz w:val="22"/>
          <w:szCs w:val="22"/>
        </w:rPr>
        <w:t>Budget History</w:t>
      </w:r>
      <w:r w:rsidRPr="00771D43">
        <w:rPr>
          <w:sz w:val="22"/>
          <w:szCs w:val="22"/>
        </w:rPr>
        <w:t xml:space="preserve"> </w:t>
      </w:r>
      <w:r w:rsidR="00160254" w:rsidRPr="00771D43">
        <w:rPr>
          <w:sz w:val="22"/>
          <w:szCs w:val="22"/>
        </w:rPr>
        <w:t>-</w:t>
      </w:r>
      <w:r w:rsidRPr="00771D43">
        <w:rPr>
          <w:sz w:val="22"/>
          <w:szCs w:val="22"/>
        </w:rPr>
        <w:t xml:space="preserve"> Revenues and expenditures for the last five years and projected budgets for the next five years based on EPS, mill rate, number of students, etc.</w:t>
      </w:r>
    </w:p>
    <w:p w14:paraId="4DF332F9"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p>
    <w:p w14:paraId="05F74A09"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(3)</w:t>
      </w:r>
      <w:r w:rsidRPr="00771D43">
        <w:rPr>
          <w:sz w:val="22"/>
          <w:szCs w:val="22"/>
        </w:rPr>
        <w:tab/>
      </w:r>
      <w:r w:rsidRPr="00BF6793">
        <w:rPr>
          <w:b/>
          <w:sz w:val="22"/>
          <w:szCs w:val="22"/>
        </w:rPr>
        <w:t>Income Data and Trends</w:t>
      </w:r>
      <w:r w:rsidRPr="00771D43">
        <w:rPr>
          <w:sz w:val="22"/>
          <w:szCs w:val="22"/>
        </w:rPr>
        <w:t xml:space="preserve"> </w:t>
      </w:r>
      <w:r w:rsidR="00160254" w:rsidRPr="00771D43">
        <w:rPr>
          <w:sz w:val="22"/>
          <w:szCs w:val="22"/>
        </w:rPr>
        <w:t>-</w:t>
      </w:r>
      <w:r w:rsidRPr="00771D43">
        <w:rPr>
          <w:sz w:val="22"/>
          <w:szCs w:val="22"/>
        </w:rPr>
        <w:t xml:space="preserve"> Household income data for the most recent five-year period for which they are available for all communities to be served.</w:t>
      </w:r>
    </w:p>
    <w:p w14:paraId="7ADFEAFF"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p>
    <w:p w14:paraId="7B472D86"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(4)</w:t>
      </w:r>
      <w:r w:rsidRPr="00771D43">
        <w:rPr>
          <w:sz w:val="22"/>
          <w:szCs w:val="22"/>
        </w:rPr>
        <w:tab/>
      </w:r>
      <w:r w:rsidRPr="00BF6793">
        <w:rPr>
          <w:b/>
          <w:sz w:val="22"/>
          <w:szCs w:val="22"/>
        </w:rPr>
        <w:t xml:space="preserve">Valuation </w:t>
      </w:r>
      <w:r w:rsidR="00160254" w:rsidRPr="00771D43">
        <w:rPr>
          <w:sz w:val="22"/>
          <w:szCs w:val="22"/>
        </w:rPr>
        <w:t>-</w:t>
      </w:r>
      <w:r w:rsidRPr="00771D43">
        <w:rPr>
          <w:sz w:val="22"/>
          <w:szCs w:val="22"/>
        </w:rPr>
        <w:t xml:space="preserve"> Current and previous five-year valuation for the communities involved and any expected changes in the near future (e.g., new industrial complex planned, etc.).</w:t>
      </w:r>
    </w:p>
    <w:p w14:paraId="74AA554D"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p>
    <w:p w14:paraId="45977344"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(5)</w:t>
      </w:r>
      <w:r w:rsidRPr="00771D43">
        <w:rPr>
          <w:sz w:val="22"/>
          <w:szCs w:val="22"/>
        </w:rPr>
        <w:tab/>
      </w:r>
      <w:r w:rsidR="00160254" w:rsidRPr="00BF6793">
        <w:rPr>
          <w:b/>
          <w:sz w:val="22"/>
          <w:szCs w:val="22"/>
        </w:rPr>
        <w:t>Operational Costs</w:t>
      </w:r>
      <w:r w:rsidRPr="00771D43">
        <w:rPr>
          <w:sz w:val="22"/>
          <w:szCs w:val="22"/>
        </w:rPr>
        <w:t xml:space="preserve"> </w:t>
      </w:r>
      <w:r w:rsidR="00160254" w:rsidRPr="00771D43">
        <w:rPr>
          <w:sz w:val="22"/>
          <w:szCs w:val="22"/>
        </w:rPr>
        <w:t>-</w:t>
      </w:r>
      <w:r w:rsidRPr="00771D43">
        <w:rPr>
          <w:sz w:val="22"/>
          <w:szCs w:val="22"/>
        </w:rPr>
        <w:t xml:space="preserve"> Projected operational costs for the proposed facility for each of the next five years using the Department model.</w:t>
      </w:r>
    </w:p>
    <w:p w14:paraId="5E2DE120" w14:textId="77777777" w:rsidR="000007A6" w:rsidRPr="00771D43" w:rsidRDefault="000007A6" w:rsidP="00D4412E">
      <w:pPr>
        <w:pStyle w:val="Quick1"/>
        <w:shd w:val="clear" w:color="auto" w:fill="FFFFFF"/>
        <w:tabs>
          <w:tab w:val="left" w:pos="2160"/>
          <w:tab w:val="left" w:pos="2880"/>
          <w:tab w:val="left" w:pos="3600"/>
        </w:tabs>
        <w:ind w:left="2160" w:hanging="720"/>
        <w:rPr>
          <w:sz w:val="22"/>
          <w:szCs w:val="22"/>
        </w:rPr>
      </w:pPr>
    </w:p>
    <w:p w14:paraId="21227845"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lastRenderedPageBreak/>
        <w:t>(6)</w:t>
      </w:r>
      <w:r w:rsidRPr="00771D43">
        <w:rPr>
          <w:sz w:val="22"/>
          <w:szCs w:val="22"/>
        </w:rPr>
        <w:tab/>
      </w:r>
      <w:r w:rsidRPr="00BF6793">
        <w:rPr>
          <w:b/>
          <w:sz w:val="22"/>
          <w:szCs w:val="22"/>
        </w:rPr>
        <w:t>Financial Obligations</w:t>
      </w:r>
      <w:r w:rsidRPr="00771D43">
        <w:rPr>
          <w:sz w:val="22"/>
          <w:szCs w:val="22"/>
        </w:rPr>
        <w:t xml:space="preserve"> </w:t>
      </w:r>
      <w:r w:rsidR="00CB0DF3" w:rsidRPr="00771D43">
        <w:rPr>
          <w:sz w:val="22"/>
          <w:szCs w:val="22"/>
        </w:rPr>
        <w:t>–</w:t>
      </w:r>
      <w:r w:rsidRPr="00771D43">
        <w:rPr>
          <w:sz w:val="22"/>
          <w:szCs w:val="22"/>
        </w:rPr>
        <w:t xml:space="preserve"> </w:t>
      </w:r>
      <w:r w:rsidR="00CB0DF3" w:rsidRPr="00771D43">
        <w:rPr>
          <w:sz w:val="22"/>
          <w:szCs w:val="22"/>
        </w:rPr>
        <w:t>A r</w:t>
      </w:r>
      <w:r w:rsidRPr="00771D43">
        <w:rPr>
          <w:sz w:val="22"/>
          <w:szCs w:val="22"/>
        </w:rPr>
        <w:t>eport</w:t>
      </w:r>
      <w:r w:rsidR="00CB0DF3" w:rsidRPr="00771D43">
        <w:rPr>
          <w:sz w:val="22"/>
          <w:szCs w:val="22"/>
        </w:rPr>
        <w:t xml:space="preserve"> of</w:t>
      </w:r>
      <w:r w:rsidRPr="00771D43">
        <w:rPr>
          <w:sz w:val="22"/>
          <w:szCs w:val="22"/>
        </w:rPr>
        <w:t xml:space="preserve"> any projected increase/decrease in major financial obligations and the capacity of the communities to absorb them as anticipated for the next five years.</w:t>
      </w:r>
    </w:p>
    <w:p w14:paraId="426CBB45"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p>
    <w:p w14:paraId="6059157D" w14:textId="77777777" w:rsidR="002A223F" w:rsidRPr="00771D43" w:rsidRDefault="002A223F" w:rsidP="002A223F">
      <w:pPr>
        <w:pStyle w:val="Quick1"/>
        <w:shd w:val="clear" w:color="auto" w:fill="FFFFFF"/>
        <w:tabs>
          <w:tab w:val="left" w:pos="2880"/>
          <w:tab w:val="left" w:pos="3600"/>
        </w:tabs>
        <w:ind w:left="1440" w:hanging="720"/>
        <w:rPr>
          <w:sz w:val="22"/>
          <w:szCs w:val="22"/>
        </w:rPr>
      </w:pPr>
      <w:r w:rsidRPr="00771D43">
        <w:rPr>
          <w:sz w:val="22"/>
          <w:szCs w:val="22"/>
        </w:rPr>
        <w:t>E.</w:t>
      </w:r>
      <w:r w:rsidRPr="00771D43">
        <w:rPr>
          <w:sz w:val="22"/>
          <w:szCs w:val="22"/>
        </w:rPr>
        <w:tab/>
      </w:r>
      <w:r w:rsidRPr="00BF6793">
        <w:rPr>
          <w:b/>
          <w:sz w:val="22"/>
          <w:szCs w:val="22"/>
        </w:rPr>
        <w:t>Comprehensive Education Plan</w:t>
      </w:r>
      <w:r w:rsidRPr="00771D43">
        <w:rPr>
          <w:sz w:val="22"/>
          <w:szCs w:val="22"/>
        </w:rPr>
        <w:t xml:space="preserve"> </w:t>
      </w:r>
      <w:r w:rsidR="00160254" w:rsidRPr="00771D43">
        <w:rPr>
          <w:sz w:val="22"/>
          <w:szCs w:val="22"/>
        </w:rPr>
        <w:t>-</w:t>
      </w:r>
      <w:r w:rsidRPr="00771D43">
        <w:rPr>
          <w:sz w:val="22"/>
          <w:szCs w:val="22"/>
        </w:rPr>
        <w:t xml:space="preserve"> The applicant unit must demonstrate that it has a Comprehensive Education Plan that meets the criteria and standards established by the Department </w:t>
      </w:r>
      <w:r w:rsidR="00A70DFA" w:rsidRPr="00771D43">
        <w:rPr>
          <w:sz w:val="22"/>
          <w:szCs w:val="22"/>
        </w:rPr>
        <w:t>and the State Board</w:t>
      </w:r>
      <w:r w:rsidRPr="00771D43">
        <w:rPr>
          <w:sz w:val="22"/>
          <w:szCs w:val="22"/>
        </w:rPr>
        <w:t xml:space="preserve"> as set forth in Chapter 125 and also relevant sections of Chapter 127, with particular attention to the current and future education programs and recent results in the following aspects of the Comprehensive Education Plan:</w:t>
      </w:r>
    </w:p>
    <w:p w14:paraId="549A4AEE" w14:textId="77777777" w:rsidR="00491390" w:rsidRPr="00771D43" w:rsidRDefault="00491390" w:rsidP="002A223F">
      <w:pPr>
        <w:pStyle w:val="Quick1"/>
        <w:shd w:val="clear" w:color="auto" w:fill="FFFFFF"/>
        <w:tabs>
          <w:tab w:val="left" w:pos="2880"/>
          <w:tab w:val="left" w:pos="3600"/>
        </w:tabs>
        <w:ind w:left="1440" w:hanging="720"/>
        <w:rPr>
          <w:sz w:val="22"/>
          <w:szCs w:val="22"/>
        </w:rPr>
      </w:pPr>
    </w:p>
    <w:p w14:paraId="3E39633A" w14:textId="77777777" w:rsidR="00491390" w:rsidRPr="00771D43" w:rsidRDefault="00491390" w:rsidP="00491390">
      <w:pPr>
        <w:pStyle w:val="Quick1"/>
        <w:shd w:val="clear" w:color="auto" w:fill="FFFFFF"/>
        <w:tabs>
          <w:tab w:val="left" w:pos="2880"/>
          <w:tab w:val="left" w:pos="3600"/>
        </w:tabs>
        <w:ind w:left="2160" w:hanging="720"/>
        <w:rPr>
          <w:sz w:val="22"/>
          <w:szCs w:val="22"/>
        </w:rPr>
      </w:pPr>
      <w:r w:rsidRPr="00771D43">
        <w:rPr>
          <w:sz w:val="22"/>
          <w:szCs w:val="22"/>
        </w:rPr>
        <w:t>(1)</w:t>
      </w:r>
      <w:r w:rsidRPr="00771D43">
        <w:rPr>
          <w:sz w:val="22"/>
          <w:szCs w:val="22"/>
        </w:rPr>
        <w:tab/>
        <w:t>Access for all students to a curriculum that is fully aligned with the Maine Learning Results.</w:t>
      </w:r>
    </w:p>
    <w:p w14:paraId="3AA08EF3" w14:textId="77777777" w:rsidR="00491390" w:rsidRPr="00771D43" w:rsidRDefault="00491390" w:rsidP="00491390">
      <w:pPr>
        <w:pStyle w:val="Quick1"/>
        <w:shd w:val="clear" w:color="auto" w:fill="FFFFFF"/>
        <w:tabs>
          <w:tab w:val="left" w:pos="2880"/>
          <w:tab w:val="left" w:pos="3600"/>
        </w:tabs>
        <w:ind w:left="2160" w:hanging="720"/>
        <w:rPr>
          <w:sz w:val="22"/>
          <w:szCs w:val="22"/>
        </w:rPr>
      </w:pPr>
    </w:p>
    <w:p w14:paraId="3C98C2D0" w14:textId="77777777" w:rsidR="00491390" w:rsidRPr="00771D43" w:rsidRDefault="00491390" w:rsidP="00491390">
      <w:pPr>
        <w:pStyle w:val="Quick1"/>
        <w:shd w:val="clear" w:color="auto" w:fill="FFFFFF"/>
        <w:tabs>
          <w:tab w:val="left" w:pos="2880"/>
          <w:tab w:val="left" w:pos="3600"/>
        </w:tabs>
        <w:ind w:left="2160" w:hanging="720"/>
        <w:rPr>
          <w:sz w:val="22"/>
          <w:szCs w:val="22"/>
        </w:rPr>
      </w:pPr>
      <w:r w:rsidRPr="00771D43">
        <w:rPr>
          <w:sz w:val="22"/>
          <w:szCs w:val="22"/>
        </w:rPr>
        <w:t>(2)</w:t>
      </w:r>
      <w:r w:rsidRPr="00771D43">
        <w:rPr>
          <w:sz w:val="22"/>
          <w:szCs w:val="22"/>
        </w:rPr>
        <w:tab/>
        <w:t>A comprehensive program with adequate resources and a component that assists all students in planning for post-secondary education.</w:t>
      </w:r>
    </w:p>
    <w:p w14:paraId="4B768ACA" w14:textId="77777777" w:rsidR="00491390" w:rsidRPr="00771D43" w:rsidRDefault="00491390" w:rsidP="00491390">
      <w:pPr>
        <w:pStyle w:val="Quick1"/>
        <w:shd w:val="clear" w:color="auto" w:fill="FFFFFF"/>
        <w:tabs>
          <w:tab w:val="left" w:pos="2880"/>
          <w:tab w:val="left" w:pos="3600"/>
        </w:tabs>
        <w:ind w:left="2160" w:hanging="720"/>
        <w:rPr>
          <w:sz w:val="22"/>
          <w:szCs w:val="22"/>
        </w:rPr>
      </w:pPr>
    </w:p>
    <w:p w14:paraId="1DB7506F" w14:textId="77777777" w:rsidR="00491390" w:rsidRPr="00771D43" w:rsidRDefault="00491390" w:rsidP="00491390">
      <w:pPr>
        <w:pStyle w:val="Quick1"/>
        <w:shd w:val="clear" w:color="auto" w:fill="FFFFFF"/>
        <w:tabs>
          <w:tab w:val="left" w:pos="2880"/>
          <w:tab w:val="left" w:pos="3600"/>
        </w:tabs>
        <w:ind w:left="2160" w:hanging="720"/>
        <w:rPr>
          <w:sz w:val="22"/>
          <w:szCs w:val="22"/>
        </w:rPr>
      </w:pPr>
      <w:r w:rsidRPr="00771D43">
        <w:rPr>
          <w:sz w:val="22"/>
          <w:szCs w:val="22"/>
        </w:rPr>
        <w:t>(</w:t>
      </w:r>
      <w:r w:rsidR="00160254" w:rsidRPr="00771D43">
        <w:rPr>
          <w:sz w:val="22"/>
          <w:szCs w:val="22"/>
        </w:rPr>
        <w:t>3</w:t>
      </w:r>
      <w:r w:rsidRPr="00771D43">
        <w:rPr>
          <w:sz w:val="22"/>
          <w:szCs w:val="22"/>
        </w:rPr>
        <w:t>)</w:t>
      </w:r>
      <w:r w:rsidRPr="00771D43">
        <w:rPr>
          <w:sz w:val="22"/>
          <w:szCs w:val="22"/>
        </w:rPr>
        <w:tab/>
        <w:t>A compre</w:t>
      </w:r>
      <w:r w:rsidR="00217DE9" w:rsidRPr="00771D43">
        <w:rPr>
          <w:sz w:val="22"/>
          <w:szCs w:val="22"/>
        </w:rPr>
        <w:t xml:space="preserve">hensive student support program designed to assist all students in meeting the Maine </w:t>
      </w:r>
      <w:r w:rsidR="0096247E" w:rsidRPr="00771D43">
        <w:rPr>
          <w:sz w:val="22"/>
          <w:szCs w:val="22"/>
        </w:rPr>
        <w:t>Learning Results.</w:t>
      </w:r>
    </w:p>
    <w:p w14:paraId="1C957F21" w14:textId="77777777" w:rsidR="00217DE9" w:rsidRPr="00771D43" w:rsidRDefault="00217DE9" w:rsidP="00491390">
      <w:pPr>
        <w:pStyle w:val="Quick1"/>
        <w:shd w:val="clear" w:color="auto" w:fill="FFFFFF"/>
        <w:tabs>
          <w:tab w:val="left" w:pos="2880"/>
          <w:tab w:val="left" w:pos="3600"/>
        </w:tabs>
        <w:ind w:left="2160" w:hanging="720"/>
        <w:rPr>
          <w:sz w:val="22"/>
          <w:szCs w:val="22"/>
        </w:rPr>
      </w:pPr>
    </w:p>
    <w:p w14:paraId="2E3ACF6F" w14:textId="77777777" w:rsidR="00217DE9" w:rsidRPr="00771D43" w:rsidRDefault="00217DE9" w:rsidP="00491390">
      <w:pPr>
        <w:pStyle w:val="Quick1"/>
        <w:shd w:val="clear" w:color="auto" w:fill="FFFFFF"/>
        <w:tabs>
          <w:tab w:val="left" w:pos="2880"/>
          <w:tab w:val="left" w:pos="3600"/>
        </w:tabs>
        <w:ind w:left="2160" w:hanging="720"/>
        <w:rPr>
          <w:sz w:val="22"/>
          <w:szCs w:val="22"/>
        </w:rPr>
      </w:pPr>
      <w:r w:rsidRPr="00771D43">
        <w:rPr>
          <w:sz w:val="22"/>
          <w:szCs w:val="22"/>
        </w:rPr>
        <w:t>(</w:t>
      </w:r>
      <w:r w:rsidR="00160254" w:rsidRPr="00771D43">
        <w:rPr>
          <w:sz w:val="22"/>
          <w:szCs w:val="22"/>
        </w:rPr>
        <w:t>4</w:t>
      </w:r>
      <w:r w:rsidRPr="00771D43">
        <w:rPr>
          <w:sz w:val="22"/>
          <w:szCs w:val="22"/>
        </w:rPr>
        <w:t>)</w:t>
      </w:r>
      <w:r w:rsidRPr="00771D43">
        <w:rPr>
          <w:sz w:val="22"/>
          <w:szCs w:val="22"/>
        </w:rPr>
        <w:tab/>
        <w:t>A technology program that is fully integrated into the curriculum and provides all students with access to computing and other relevant technologies as they emerge.</w:t>
      </w:r>
    </w:p>
    <w:p w14:paraId="2134A2E1" w14:textId="77777777" w:rsidR="00DA79ED" w:rsidRPr="00771D43" w:rsidRDefault="00DA79ED">
      <w:pPr>
        <w:pStyle w:val="Quick1"/>
        <w:shd w:val="clear" w:color="auto" w:fill="FFFFFF"/>
        <w:tabs>
          <w:tab w:val="left" w:pos="720"/>
          <w:tab w:val="left" w:pos="1440"/>
          <w:tab w:val="left" w:pos="2160"/>
          <w:tab w:val="left" w:pos="2880"/>
          <w:tab w:val="left" w:pos="3600"/>
        </w:tabs>
        <w:rPr>
          <w:sz w:val="22"/>
          <w:szCs w:val="22"/>
        </w:rPr>
      </w:pPr>
    </w:p>
    <w:p w14:paraId="7B594523" w14:textId="77777777" w:rsidR="00160254" w:rsidRPr="00771D43" w:rsidRDefault="00160254" w:rsidP="00E2543A">
      <w:pPr>
        <w:pStyle w:val="Quick1"/>
        <w:shd w:val="clear" w:color="auto" w:fill="FFFFFF"/>
        <w:tabs>
          <w:tab w:val="left" w:pos="720"/>
          <w:tab w:val="left" w:pos="1440"/>
          <w:tab w:val="left" w:pos="2160"/>
          <w:tab w:val="left" w:pos="2880"/>
          <w:tab w:val="left" w:pos="3600"/>
        </w:tabs>
        <w:ind w:left="700"/>
        <w:rPr>
          <w:sz w:val="22"/>
          <w:szCs w:val="22"/>
        </w:rPr>
      </w:pPr>
      <w:r w:rsidRPr="00771D43">
        <w:rPr>
          <w:sz w:val="22"/>
          <w:szCs w:val="22"/>
        </w:rPr>
        <w:t>Any denial of approval by the State Board under these provisions requires a determination that alternative solutions are available.</w:t>
      </w:r>
      <w:r w:rsidR="00402B92" w:rsidRPr="00771D43">
        <w:rPr>
          <w:sz w:val="22"/>
          <w:szCs w:val="22"/>
        </w:rPr>
        <w:t xml:space="preserve"> </w:t>
      </w:r>
      <w:r w:rsidRPr="00771D43">
        <w:rPr>
          <w:sz w:val="22"/>
          <w:szCs w:val="22"/>
        </w:rPr>
        <w:t>Such alternative solutions must respect distances, time on the bus, and health and safety concerns.</w:t>
      </w:r>
      <w:r w:rsidR="00402B92" w:rsidRPr="00771D43">
        <w:rPr>
          <w:sz w:val="22"/>
          <w:szCs w:val="22"/>
        </w:rPr>
        <w:t xml:space="preserve"> </w:t>
      </w:r>
      <w:r w:rsidR="005D37B4" w:rsidRPr="00771D43">
        <w:rPr>
          <w:sz w:val="22"/>
          <w:szCs w:val="22"/>
        </w:rPr>
        <w:t>In addition, an alternative solution, if it will include major capital school construction, must respect the considerations specified in Section 6, subsection 1, paragraph D</w:t>
      </w:r>
      <w:r w:rsidR="005A2157" w:rsidRPr="00771D43">
        <w:rPr>
          <w:sz w:val="22"/>
          <w:szCs w:val="22"/>
        </w:rPr>
        <w:t>,</w:t>
      </w:r>
      <w:r w:rsidR="005D37B4" w:rsidRPr="00771D43">
        <w:rPr>
          <w:sz w:val="22"/>
          <w:szCs w:val="22"/>
        </w:rPr>
        <w:t xml:space="preserve"> “Fis</w:t>
      </w:r>
      <w:r w:rsidR="003D1DEA" w:rsidRPr="00771D43">
        <w:rPr>
          <w:sz w:val="22"/>
          <w:szCs w:val="22"/>
        </w:rPr>
        <w:t>c</w:t>
      </w:r>
      <w:r w:rsidR="005D37B4" w:rsidRPr="00771D43">
        <w:rPr>
          <w:sz w:val="22"/>
          <w:szCs w:val="22"/>
        </w:rPr>
        <w:t>al Sustainability</w:t>
      </w:r>
      <w:r w:rsidR="005A2157" w:rsidRPr="00771D43">
        <w:rPr>
          <w:sz w:val="22"/>
          <w:szCs w:val="22"/>
        </w:rPr>
        <w:t>,</w:t>
      </w:r>
      <w:r w:rsidR="005D37B4" w:rsidRPr="00771D43">
        <w:rPr>
          <w:sz w:val="22"/>
          <w:szCs w:val="22"/>
        </w:rPr>
        <w:t>” with particular attention to item (5), “Operational Costs.”</w:t>
      </w:r>
    </w:p>
    <w:p w14:paraId="2ABE40C9" w14:textId="77777777" w:rsidR="00160254" w:rsidRPr="00AB17DE" w:rsidRDefault="00160254">
      <w:pPr>
        <w:pStyle w:val="Quick1"/>
        <w:shd w:val="clear" w:color="auto" w:fill="FFFFFF"/>
        <w:tabs>
          <w:tab w:val="left" w:pos="720"/>
          <w:tab w:val="left" w:pos="1440"/>
          <w:tab w:val="left" w:pos="2160"/>
          <w:tab w:val="left" w:pos="2880"/>
          <w:tab w:val="left" w:pos="3600"/>
        </w:tabs>
        <w:rPr>
          <w:sz w:val="22"/>
          <w:szCs w:val="22"/>
        </w:rPr>
      </w:pPr>
    </w:p>
    <w:p w14:paraId="5FC8163D" w14:textId="77777777" w:rsidR="00236A0D" w:rsidRPr="00AB17DE" w:rsidRDefault="00217DE9">
      <w:pPr>
        <w:pStyle w:val="QuickA1"/>
        <w:tabs>
          <w:tab w:val="left" w:pos="720"/>
          <w:tab w:val="left" w:pos="1440"/>
          <w:tab w:val="left" w:pos="2160"/>
          <w:tab w:val="left" w:pos="2880"/>
          <w:tab w:val="left" w:pos="3600"/>
        </w:tabs>
        <w:rPr>
          <w:sz w:val="22"/>
          <w:szCs w:val="22"/>
        </w:rPr>
      </w:pPr>
      <w:r w:rsidRPr="005427FD">
        <w:rPr>
          <w:b/>
          <w:sz w:val="22"/>
          <w:szCs w:val="22"/>
        </w:rPr>
        <w:t>2.</w:t>
      </w:r>
      <w:r w:rsidR="00236A0D" w:rsidRPr="00AB17DE">
        <w:rPr>
          <w:sz w:val="22"/>
          <w:szCs w:val="22"/>
        </w:rPr>
        <w:tab/>
      </w:r>
      <w:r w:rsidR="00236A0D" w:rsidRPr="00E2543A">
        <w:rPr>
          <w:b/>
          <w:sz w:val="22"/>
          <w:szCs w:val="22"/>
        </w:rPr>
        <w:t>Eligibility for State Funding</w:t>
      </w:r>
    </w:p>
    <w:p w14:paraId="1A0A1D58" w14:textId="77777777" w:rsidR="00236A0D" w:rsidRPr="00AB17DE" w:rsidRDefault="00236A0D">
      <w:pPr>
        <w:pStyle w:val="DefaultText"/>
        <w:tabs>
          <w:tab w:val="left" w:pos="720"/>
          <w:tab w:val="left" w:pos="1440"/>
          <w:tab w:val="left" w:pos="2160"/>
          <w:tab w:val="left" w:pos="2880"/>
          <w:tab w:val="left" w:pos="3600"/>
        </w:tabs>
        <w:rPr>
          <w:b/>
          <w:sz w:val="22"/>
          <w:szCs w:val="22"/>
        </w:rPr>
      </w:pPr>
    </w:p>
    <w:p w14:paraId="11148420" w14:textId="77777777" w:rsidR="00236A0D" w:rsidRPr="00AB17DE" w:rsidRDefault="00236A0D" w:rsidP="00B3434F">
      <w:pPr>
        <w:pStyle w:val="DefaultText"/>
        <w:tabs>
          <w:tab w:val="left" w:pos="2160"/>
          <w:tab w:val="left" w:pos="2880"/>
          <w:tab w:val="left" w:pos="3600"/>
        </w:tabs>
        <w:ind w:left="720"/>
        <w:rPr>
          <w:sz w:val="22"/>
          <w:szCs w:val="22"/>
        </w:rPr>
      </w:pPr>
      <w:r w:rsidRPr="00AB17DE">
        <w:rPr>
          <w:sz w:val="22"/>
          <w:szCs w:val="22"/>
        </w:rPr>
        <w:t>An analysis of the availability and accessibility of solutions, utilizing space at existing or new facilities in the region, shall be conducted prior to any decision on eligibility for state funding.</w:t>
      </w:r>
    </w:p>
    <w:p w14:paraId="5B1D7A38" w14:textId="77777777" w:rsidR="00236A0D" w:rsidRPr="00771D43" w:rsidRDefault="00236A0D" w:rsidP="00101426">
      <w:pPr>
        <w:pStyle w:val="DefaultText"/>
        <w:tabs>
          <w:tab w:val="left" w:pos="720"/>
          <w:tab w:val="left" w:pos="2160"/>
          <w:tab w:val="left" w:pos="2880"/>
          <w:tab w:val="left" w:pos="3600"/>
        </w:tabs>
        <w:ind w:left="720" w:hanging="720"/>
        <w:rPr>
          <w:sz w:val="22"/>
          <w:szCs w:val="22"/>
        </w:rPr>
      </w:pPr>
    </w:p>
    <w:p w14:paraId="14E691D6" w14:textId="77777777" w:rsidR="00236A0D" w:rsidRPr="00771D43" w:rsidRDefault="00B3434F" w:rsidP="006522E1">
      <w:pPr>
        <w:pStyle w:val="DefaultText"/>
        <w:tabs>
          <w:tab w:val="left" w:pos="720"/>
          <w:tab w:val="left" w:pos="1440"/>
          <w:tab w:val="left" w:pos="2160"/>
          <w:tab w:val="left" w:pos="2880"/>
          <w:tab w:val="left" w:pos="3600"/>
        </w:tabs>
        <w:ind w:left="1440" w:right="-270" w:hanging="1440"/>
        <w:rPr>
          <w:sz w:val="22"/>
          <w:szCs w:val="22"/>
        </w:rPr>
      </w:pPr>
      <w:r w:rsidRPr="00771D43">
        <w:rPr>
          <w:sz w:val="22"/>
          <w:szCs w:val="22"/>
        </w:rPr>
        <w:tab/>
      </w:r>
      <w:r w:rsidR="00236A0D" w:rsidRPr="00771D43">
        <w:rPr>
          <w:sz w:val="22"/>
          <w:szCs w:val="22"/>
        </w:rPr>
        <w:t>A.</w:t>
      </w:r>
      <w:r w:rsidR="00236A0D" w:rsidRPr="00771D43">
        <w:rPr>
          <w:sz w:val="22"/>
          <w:szCs w:val="22"/>
        </w:rPr>
        <w:tab/>
      </w:r>
      <w:r w:rsidR="00236A0D" w:rsidRPr="00BF6793">
        <w:rPr>
          <w:b/>
          <w:sz w:val="22"/>
          <w:szCs w:val="22"/>
        </w:rPr>
        <w:t>Site Approval</w:t>
      </w:r>
      <w:r w:rsidR="00236A0D" w:rsidRPr="00771D43">
        <w:rPr>
          <w:sz w:val="22"/>
          <w:szCs w:val="22"/>
        </w:rPr>
        <w:t xml:space="preserve"> – All projects must receive Site Approval by the State Board. In order to be considered for Site Approval, each </w:t>
      </w:r>
      <w:r w:rsidR="009277EC" w:rsidRPr="00771D43">
        <w:rPr>
          <w:sz w:val="22"/>
          <w:szCs w:val="22"/>
        </w:rPr>
        <w:t xml:space="preserve">SAU </w:t>
      </w:r>
      <w:r w:rsidR="00236A0D" w:rsidRPr="00771D43">
        <w:rPr>
          <w:sz w:val="22"/>
          <w:szCs w:val="22"/>
        </w:rPr>
        <w:t>must, at a minimum, have successfully completed a site application</w:t>
      </w:r>
      <w:r w:rsidR="004D3EBC" w:rsidRPr="00771D43">
        <w:rPr>
          <w:sz w:val="22"/>
          <w:szCs w:val="22"/>
        </w:rPr>
        <w:t>.</w:t>
      </w:r>
      <w:r w:rsidR="00402B92" w:rsidRPr="00771D43">
        <w:rPr>
          <w:sz w:val="22"/>
          <w:szCs w:val="22"/>
        </w:rPr>
        <w:t xml:space="preserve"> </w:t>
      </w:r>
      <w:r w:rsidR="00236A0D" w:rsidRPr="00771D43">
        <w:rPr>
          <w:sz w:val="22"/>
          <w:szCs w:val="22"/>
        </w:rPr>
        <w:t>In considering new sites, schools should first refer to the requirements of Chapter 60</w:t>
      </w:r>
      <w:r w:rsidR="00936EA2" w:rsidRPr="00771D43">
        <w:rPr>
          <w:sz w:val="22"/>
          <w:szCs w:val="22"/>
        </w:rPr>
        <w:t>,</w:t>
      </w:r>
      <w:r w:rsidR="00236A0D" w:rsidRPr="00771D43">
        <w:rPr>
          <w:sz w:val="22"/>
          <w:szCs w:val="22"/>
        </w:rPr>
        <w:t xml:space="preserve"> which deals specifically with school siting.</w:t>
      </w:r>
      <w:r w:rsidR="00264E14">
        <w:rPr>
          <w:sz w:val="22"/>
          <w:szCs w:val="22"/>
        </w:rPr>
        <w:t xml:space="preserve"> </w:t>
      </w:r>
      <w:r w:rsidR="00236A0D" w:rsidRPr="00771D43">
        <w:rPr>
          <w:sz w:val="22"/>
          <w:szCs w:val="22"/>
        </w:rPr>
        <w:t xml:space="preserve">In instances where additional property is to be acquired, each </w:t>
      </w:r>
      <w:r w:rsidR="009277EC" w:rsidRPr="00771D43">
        <w:rPr>
          <w:sz w:val="22"/>
          <w:szCs w:val="22"/>
        </w:rPr>
        <w:t xml:space="preserve">SAU </w:t>
      </w:r>
      <w:r w:rsidR="00236A0D" w:rsidRPr="00771D43">
        <w:rPr>
          <w:sz w:val="22"/>
          <w:szCs w:val="22"/>
        </w:rPr>
        <w:t xml:space="preserve">must have secured an option on said site and have obtained appraisals as outlined in Section 7 </w:t>
      </w:r>
      <w:r w:rsidR="00DF61FB" w:rsidRPr="00771D43">
        <w:rPr>
          <w:sz w:val="22"/>
          <w:szCs w:val="22"/>
        </w:rPr>
        <w:t xml:space="preserve">subsection </w:t>
      </w:r>
      <w:r w:rsidR="00236A0D" w:rsidRPr="00771D43">
        <w:rPr>
          <w:sz w:val="22"/>
          <w:szCs w:val="22"/>
        </w:rPr>
        <w:t xml:space="preserve">4 of this Chapter. Prior to Site Approval the </w:t>
      </w:r>
      <w:r w:rsidR="009277EC" w:rsidRPr="00771D43">
        <w:rPr>
          <w:sz w:val="22"/>
          <w:szCs w:val="22"/>
        </w:rPr>
        <w:t>SAU</w:t>
      </w:r>
      <w:r w:rsidR="00236A0D" w:rsidRPr="00771D43">
        <w:rPr>
          <w:sz w:val="22"/>
          <w:szCs w:val="22"/>
        </w:rPr>
        <w:t xml:space="preserve"> shall hold the first of two required public meetings to present the site to the public and to take and record a straw vote. If the State Board approves the recommendation for Site Approval, the </w:t>
      </w:r>
      <w:r w:rsidR="00C913CE">
        <w:rPr>
          <w:sz w:val="22"/>
          <w:szCs w:val="22"/>
        </w:rPr>
        <w:t>State Board</w:t>
      </w:r>
      <w:r w:rsidR="00236A0D" w:rsidRPr="00771D43">
        <w:rPr>
          <w:sz w:val="22"/>
          <w:szCs w:val="22"/>
        </w:rPr>
        <w:t xml:space="preserve"> will issue a </w:t>
      </w:r>
      <w:r w:rsidR="00C913CE">
        <w:rPr>
          <w:sz w:val="22"/>
          <w:szCs w:val="22"/>
        </w:rPr>
        <w:t>Letter</w:t>
      </w:r>
      <w:r w:rsidR="00DA21D3" w:rsidRPr="00771D43">
        <w:rPr>
          <w:sz w:val="22"/>
          <w:szCs w:val="22"/>
        </w:rPr>
        <w:t xml:space="preserve"> </w:t>
      </w:r>
      <w:r w:rsidR="00236A0D" w:rsidRPr="00771D43">
        <w:rPr>
          <w:sz w:val="22"/>
          <w:szCs w:val="22"/>
        </w:rPr>
        <w:t xml:space="preserve">of </w:t>
      </w:r>
      <w:r w:rsidR="00147277" w:rsidRPr="00771D43">
        <w:rPr>
          <w:sz w:val="22"/>
          <w:szCs w:val="22"/>
        </w:rPr>
        <w:t xml:space="preserve">Site </w:t>
      </w:r>
      <w:r w:rsidR="00236A0D" w:rsidRPr="00771D43">
        <w:rPr>
          <w:sz w:val="22"/>
          <w:szCs w:val="22"/>
        </w:rPr>
        <w:t xml:space="preserve">Approval to the </w:t>
      </w:r>
      <w:r w:rsidR="009277EC" w:rsidRPr="00771D43">
        <w:rPr>
          <w:sz w:val="22"/>
          <w:szCs w:val="22"/>
        </w:rPr>
        <w:t>SAU</w:t>
      </w:r>
      <w:r w:rsidR="00236A0D" w:rsidRPr="00771D43">
        <w:rPr>
          <w:sz w:val="22"/>
          <w:szCs w:val="22"/>
        </w:rPr>
        <w:t xml:space="preserve">. In considering applications for Site Approval the State Board </w:t>
      </w:r>
      <w:r w:rsidR="006522E1" w:rsidRPr="00771D43">
        <w:rPr>
          <w:sz w:val="22"/>
          <w:szCs w:val="22"/>
        </w:rPr>
        <w:t xml:space="preserve">shall be </w:t>
      </w:r>
      <w:r w:rsidR="00236A0D" w:rsidRPr="00771D43">
        <w:rPr>
          <w:sz w:val="22"/>
          <w:szCs w:val="22"/>
        </w:rPr>
        <w:t>guided by Chapter 60 of its</w:t>
      </w:r>
      <w:r w:rsidR="006522E1" w:rsidRPr="00771D43">
        <w:rPr>
          <w:sz w:val="22"/>
          <w:szCs w:val="22"/>
        </w:rPr>
        <w:t xml:space="preserve"> </w:t>
      </w:r>
      <w:r w:rsidR="00236A0D" w:rsidRPr="00771D43">
        <w:rPr>
          <w:sz w:val="22"/>
          <w:szCs w:val="22"/>
        </w:rPr>
        <w:t>rules.</w:t>
      </w:r>
      <w:r w:rsidR="00402B92" w:rsidRPr="00771D43">
        <w:rPr>
          <w:sz w:val="22"/>
          <w:szCs w:val="22"/>
        </w:rPr>
        <w:t xml:space="preserve"> </w:t>
      </w:r>
      <w:r w:rsidR="00236A0D" w:rsidRPr="00771D43">
        <w:rPr>
          <w:sz w:val="22"/>
          <w:szCs w:val="22"/>
        </w:rPr>
        <w:t>Consideration should be given to new facilities in service centers and in-town locations that offer such advantages as fewer students requiring bussing and the easy availability of utilities.</w:t>
      </w:r>
    </w:p>
    <w:p w14:paraId="6C7569E6" w14:textId="77777777" w:rsidR="00236A0D" w:rsidRPr="00771D43" w:rsidRDefault="00236A0D" w:rsidP="00101426">
      <w:pPr>
        <w:pStyle w:val="DefaultText"/>
        <w:tabs>
          <w:tab w:val="left" w:pos="720"/>
          <w:tab w:val="left" w:pos="2160"/>
          <w:tab w:val="left" w:pos="2880"/>
          <w:tab w:val="left" w:pos="3600"/>
        </w:tabs>
        <w:ind w:left="720" w:hanging="720"/>
        <w:rPr>
          <w:sz w:val="22"/>
          <w:szCs w:val="22"/>
        </w:rPr>
      </w:pPr>
    </w:p>
    <w:p w14:paraId="6F6C8E5E" w14:textId="77777777" w:rsidR="00236A0D" w:rsidRPr="00771D43" w:rsidRDefault="00236A0D" w:rsidP="00B3434F">
      <w:pPr>
        <w:pStyle w:val="DefaultText"/>
        <w:tabs>
          <w:tab w:val="left" w:pos="2160"/>
          <w:tab w:val="left" w:pos="2880"/>
          <w:tab w:val="left" w:pos="3600"/>
        </w:tabs>
        <w:ind w:left="1440" w:right="-360" w:hanging="720"/>
        <w:rPr>
          <w:i/>
          <w:sz w:val="22"/>
          <w:szCs w:val="22"/>
        </w:rPr>
      </w:pPr>
      <w:r w:rsidRPr="00771D43">
        <w:rPr>
          <w:sz w:val="22"/>
          <w:szCs w:val="22"/>
        </w:rPr>
        <w:t>B.</w:t>
      </w:r>
      <w:r w:rsidRPr="00771D43">
        <w:rPr>
          <w:sz w:val="22"/>
          <w:szCs w:val="22"/>
        </w:rPr>
        <w:tab/>
      </w:r>
      <w:r w:rsidRPr="00BF6793">
        <w:rPr>
          <w:b/>
          <w:sz w:val="22"/>
          <w:szCs w:val="22"/>
        </w:rPr>
        <w:t>Concept Approval</w:t>
      </w:r>
      <w:r w:rsidRPr="00771D43">
        <w:rPr>
          <w:sz w:val="22"/>
          <w:szCs w:val="22"/>
        </w:rPr>
        <w:t xml:space="preserve"> – The State Board will consider Concept Approvals at any of its regularly scheduled meetings based on the recommendations of the </w:t>
      </w:r>
      <w:r w:rsidR="00147277" w:rsidRPr="00771D43">
        <w:rPr>
          <w:sz w:val="22"/>
          <w:szCs w:val="22"/>
        </w:rPr>
        <w:t>Commissioner</w:t>
      </w:r>
      <w:r w:rsidRPr="00771D43">
        <w:rPr>
          <w:sz w:val="22"/>
          <w:szCs w:val="22"/>
        </w:rPr>
        <w:t>.</w:t>
      </w:r>
      <w:r w:rsidR="00402B92" w:rsidRPr="00771D43">
        <w:rPr>
          <w:sz w:val="22"/>
          <w:szCs w:val="22"/>
        </w:rPr>
        <w:t xml:space="preserve"> </w:t>
      </w:r>
      <w:r w:rsidRPr="00771D43">
        <w:rPr>
          <w:sz w:val="22"/>
          <w:szCs w:val="22"/>
        </w:rPr>
        <w:t>Concept Approval will be considered following Site Approval.</w:t>
      </w:r>
      <w:r w:rsidR="00402B92" w:rsidRPr="00771D43">
        <w:rPr>
          <w:sz w:val="22"/>
          <w:szCs w:val="22"/>
        </w:rPr>
        <w:t xml:space="preserve"> </w:t>
      </w:r>
      <w:r w:rsidRPr="00771D43">
        <w:rPr>
          <w:sz w:val="22"/>
          <w:szCs w:val="22"/>
        </w:rPr>
        <w:t xml:space="preserve">Prior to consideration by the State Board for Concept Approval, the </w:t>
      </w:r>
      <w:r w:rsidR="009277EC" w:rsidRPr="00771D43">
        <w:rPr>
          <w:sz w:val="22"/>
          <w:szCs w:val="22"/>
        </w:rPr>
        <w:t xml:space="preserve">SAU </w:t>
      </w:r>
      <w:r w:rsidRPr="00771D43">
        <w:rPr>
          <w:sz w:val="22"/>
          <w:szCs w:val="22"/>
        </w:rPr>
        <w:t xml:space="preserve">shall provide to the Department a conceptual presentation of a proposed solution and </w:t>
      </w:r>
      <w:r w:rsidR="00147277" w:rsidRPr="00771D43">
        <w:rPr>
          <w:sz w:val="22"/>
          <w:szCs w:val="22"/>
        </w:rPr>
        <w:t>conduct</w:t>
      </w:r>
      <w:r w:rsidRPr="00771D43">
        <w:rPr>
          <w:sz w:val="22"/>
          <w:szCs w:val="22"/>
        </w:rPr>
        <w:t xml:space="preserve"> a second public meeting</w:t>
      </w:r>
      <w:r w:rsidR="00CB0DF3" w:rsidRPr="00771D43">
        <w:rPr>
          <w:sz w:val="22"/>
          <w:szCs w:val="22"/>
        </w:rPr>
        <w:t>,</w:t>
      </w:r>
      <w:r w:rsidRPr="00771D43">
        <w:rPr>
          <w:sz w:val="22"/>
          <w:szCs w:val="22"/>
        </w:rPr>
        <w:t xml:space="preserve"> prior to the State Board Concept </w:t>
      </w:r>
      <w:r w:rsidRPr="00771D43">
        <w:rPr>
          <w:sz w:val="22"/>
          <w:szCs w:val="22"/>
        </w:rPr>
        <w:lastRenderedPageBreak/>
        <w:t>Approval meeting</w:t>
      </w:r>
      <w:r w:rsidR="00CB0DF3" w:rsidRPr="00771D43">
        <w:rPr>
          <w:sz w:val="22"/>
          <w:szCs w:val="22"/>
        </w:rPr>
        <w:t>,</w:t>
      </w:r>
      <w:r w:rsidRPr="00771D43">
        <w:rPr>
          <w:sz w:val="22"/>
          <w:szCs w:val="22"/>
        </w:rPr>
        <w:t xml:space="preserve"> </w:t>
      </w:r>
      <w:r w:rsidR="00147277" w:rsidRPr="00771D43">
        <w:rPr>
          <w:sz w:val="22"/>
          <w:szCs w:val="22"/>
        </w:rPr>
        <w:t>to</w:t>
      </w:r>
      <w:r w:rsidRPr="00771D43">
        <w:rPr>
          <w:sz w:val="22"/>
          <w:szCs w:val="22"/>
        </w:rPr>
        <w:t xml:space="preserve"> present the same information to its public as it will to the State Board.</w:t>
      </w:r>
      <w:r w:rsidR="00402B92" w:rsidRPr="00771D43">
        <w:rPr>
          <w:sz w:val="22"/>
          <w:szCs w:val="22"/>
        </w:rPr>
        <w:t xml:space="preserve"> </w:t>
      </w:r>
      <w:r w:rsidRPr="00771D43">
        <w:rPr>
          <w:sz w:val="22"/>
          <w:szCs w:val="22"/>
        </w:rPr>
        <w:t xml:space="preserve">There </w:t>
      </w:r>
      <w:r w:rsidR="00147277" w:rsidRPr="00771D43">
        <w:rPr>
          <w:sz w:val="22"/>
          <w:szCs w:val="22"/>
        </w:rPr>
        <w:t>shall</w:t>
      </w:r>
      <w:r w:rsidRPr="00771D43">
        <w:rPr>
          <w:sz w:val="22"/>
          <w:szCs w:val="22"/>
        </w:rPr>
        <w:t xml:space="preserve"> be a straw vote and the results must be reported to the State Board. The proposal shall include a projected preliminary budget that shall be the maximum total allowable budget for the project.</w:t>
      </w:r>
      <w:r w:rsidR="00402B92" w:rsidRPr="00771D43">
        <w:rPr>
          <w:sz w:val="22"/>
          <w:szCs w:val="22"/>
        </w:rPr>
        <w:t xml:space="preserve"> </w:t>
      </w:r>
      <w:r w:rsidRPr="00771D43">
        <w:rPr>
          <w:sz w:val="22"/>
          <w:szCs w:val="22"/>
        </w:rPr>
        <w:t xml:space="preserve">The state/local share approved for inclusion for debt service at Concept Approval may not be exceeded without State Board approval and a </w:t>
      </w:r>
      <w:r w:rsidR="00147277" w:rsidRPr="00771D43">
        <w:rPr>
          <w:sz w:val="22"/>
          <w:szCs w:val="22"/>
        </w:rPr>
        <w:t xml:space="preserve">subsequent </w:t>
      </w:r>
      <w:r w:rsidRPr="00771D43">
        <w:rPr>
          <w:sz w:val="22"/>
          <w:szCs w:val="22"/>
        </w:rPr>
        <w:t xml:space="preserve">local </w:t>
      </w:r>
      <w:r w:rsidR="00124F2D" w:rsidRPr="00771D43">
        <w:rPr>
          <w:sz w:val="22"/>
          <w:szCs w:val="22"/>
        </w:rPr>
        <w:t xml:space="preserve">favorable </w:t>
      </w:r>
      <w:r w:rsidRPr="00771D43">
        <w:rPr>
          <w:sz w:val="22"/>
          <w:szCs w:val="22"/>
        </w:rPr>
        <w:t>referendum.</w:t>
      </w:r>
      <w:r w:rsidR="00402B92" w:rsidRPr="00771D43">
        <w:rPr>
          <w:sz w:val="22"/>
          <w:szCs w:val="22"/>
        </w:rPr>
        <w:t xml:space="preserve"> </w:t>
      </w:r>
      <w:r w:rsidRPr="00771D43">
        <w:rPr>
          <w:sz w:val="22"/>
          <w:szCs w:val="22"/>
        </w:rPr>
        <w:t xml:space="preserve">If the State Board approves the recommendation for Concept Approval, the </w:t>
      </w:r>
      <w:r w:rsidR="00C913CE">
        <w:rPr>
          <w:sz w:val="22"/>
          <w:szCs w:val="22"/>
        </w:rPr>
        <w:t>State Board</w:t>
      </w:r>
      <w:r w:rsidRPr="00771D43">
        <w:rPr>
          <w:sz w:val="22"/>
          <w:szCs w:val="22"/>
        </w:rPr>
        <w:t xml:space="preserve"> will issue a </w:t>
      </w:r>
      <w:r w:rsidR="00C913CE">
        <w:rPr>
          <w:sz w:val="22"/>
          <w:szCs w:val="22"/>
        </w:rPr>
        <w:t>Letter</w:t>
      </w:r>
      <w:r w:rsidR="00DA21D3" w:rsidRPr="00771D43">
        <w:rPr>
          <w:sz w:val="22"/>
          <w:szCs w:val="22"/>
        </w:rPr>
        <w:t xml:space="preserve"> </w:t>
      </w:r>
      <w:r w:rsidRPr="00771D43">
        <w:rPr>
          <w:sz w:val="22"/>
          <w:szCs w:val="22"/>
        </w:rPr>
        <w:t xml:space="preserve">of </w:t>
      </w:r>
      <w:r w:rsidR="00147277" w:rsidRPr="00771D43">
        <w:rPr>
          <w:sz w:val="22"/>
          <w:szCs w:val="22"/>
        </w:rPr>
        <w:t xml:space="preserve">Concept </w:t>
      </w:r>
      <w:r w:rsidRPr="00771D43">
        <w:rPr>
          <w:sz w:val="22"/>
          <w:szCs w:val="22"/>
        </w:rPr>
        <w:t xml:space="preserve">Approval to the </w:t>
      </w:r>
      <w:r w:rsidR="009277EC" w:rsidRPr="00771D43">
        <w:rPr>
          <w:sz w:val="22"/>
          <w:szCs w:val="22"/>
        </w:rPr>
        <w:t>SAU</w:t>
      </w:r>
      <w:r w:rsidRPr="00771D43">
        <w:rPr>
          <w:sz w:val="22"/>
          <w:szCs w:val="22"/>
        </w:rPr>
        <w:t>.</w:t>
      </w:r>
    </w:p>
    <w:p w14:paraId="329EA90E" w14:textId="77777777" w:rsidR="00236A0D" w:rsidRPr="00771D43" w:rsidRDefault="00236A0D" w:rsidP="00101426">
      <w:pPr>
        <w:pStyle w:val="DefaultText"/>
        <w:tabs>
          <w:tab w:val="left" w:pos="720"/>
          <w:tab w:val="left" w:pos="2160"/>
          <w:tab w:val="left" w:pos="2880"/>
          <w:tab w:val="left" w:pos="3600"/>
        </w:tabs>
        <w:ind w:left="720" w:hanging="720"/>
        <w:rPr>
          <w:sz w:val="22"/>
          <w:szCs w:val="22"/>
        </w:rPr>
      </w:pPr>
    </w:p>
    <w:p w14:paraId="0BC85023" w14:textId="77777777" w:rsidR="00402B92" w:rsidRPr="00771D43" w:rsidRDefault="00236A0D" w:rsidP="00B3434F">
      <w:pPr>
        <w:pStyle w:val="DefaultText"/>
        <w:tabs>
          <w:tab w:val="left" w:pos="2160"/>
          <w:tab w:val="left" w:pos="2880"/>
          <w:tab w:val="left" w:pos="3600"/>
        </w:tabs>
        <w:ind w:left="1440" w:hanging="720"/>
        <w:rPr>
          <w:sz w:val="22"/>
          <w:szCs w:val="22"/>
        </w:rPr>
      </w:pPr>
      <w:r w:rsidRPr="00771D43">
        <w:rPr>
          <w:sz w:val="22"/>
          <w:szCs w:val="22"/>
        </w:rPr>
        <w:t>C.</w:t>
      </w:r>
      <w:r w:rsidRPr="00771D43">
        <w:rPr>
          <w:sz w:val="22"/>
          <w:szCs w:val="22"/>
        </w:rPr>
        <w:tab/>
      </w:r>
      <w:r w:rsidRPr="00BF6793">
        <w:rPr>
          <w:b/>
          <w:sz w:val="22"/>
          <w:szCs w:val="22"/>
        </w:rPr>
        <w:t>Approval of Local Voters</w:t>
      </w:r>
      <w:r w:rsidRPr="00771D43">
        <w:rPr>
          <w:sz w:val="22"/>
          <w:szCs w:val="22"/>
        </w:rPr>
        <w:t xml:space="preserve"> - Prior to requesting State Board Design and Funding Approval</w:t>
      </w:r>
      <w:r w:rsidR="00D36B92" w:rsidRPr="00771D43">
        <w:rPr>
          <w:sz w:val="22"/>
          <w:szCs w:val="22"/>
        </w:rPr>
        <w:t xml:space="preserve"> </w:t>
      </w:r>
      <w:r w:rsidRPr="00771D43">
        <w:rPr>
          <w:sz w:val="22"/>
          <w:szCs w:val="22"/>
        </w:rPr>
        <w:t xml:space="preserve">each school construction project must gain a favorable vote in a </w:t>
      </w:r>
      <w:r w:rsidR="00A06BD4" w:rsidRPr="00771D43">
        <w:rPr>
          <w:sz w:val="22"/>
          <w:szCs w:val="22"/>
        </w:rPr>
        <w:t>l</w:t>
      </w:r>
      <w:r w:rsidRPr="00771D43">
        <w:rPr>
          <w:sz w:val="22"/>
          <w:szCs w:val="22"/>
        </w:rPr>
        <w:t xml:space="preserve">ocal </w:t>
      </w:r>
      <w:r w:rsidR="00A06BD4" w:rsidRPr="00771D43">
        <w:rPr>
          <w:sz w:val="22"/>
          <w:szCs w:val="22"/>
        </w:rPr>
        <w:t>r</w:t>
      </w:r>
      <w:r w:rsidRPr="00771D43">
        <w:rPr>
          <w:sz w:val="22"/>
          <w:szCs w:val="22"/>
        </w:rPr>
        <w:t>eferendum pursuant to 20-A M.R.S.A.</w:t>
      </w:r>
      <w:r w:rsidR="00883A09" w:rsidRPr="00771D43">
        <w:rPr>
          <w:sz w:val="22"/>
          <w:szCs w:val="22"/>
        </w:rPr>
        <w:t xml:space="preserve"> </w:t>
      </w:r>
      <w:r w:rsidRPr="00771D43">
        <w:rPr>
          <w:sz w:val="22"/>
          <w:szCs w:val="22"/>
        </w:rPr>
        <w:t>§15904.</w:t>
      </w:r>
    </w:p>
    <w:p w14:paraId="1EB6FE39" w14:textId="77777777" w:rsidR="00236A0D" w:rsidRPr="00771D43" w:rsidRDefault="00236A0D">
      <w:pPr>
        <w:pStyle w:val="DefaultText"/>
        <w:tabs>
          <w:tab w:val="left" w:pos="720"/>
          <w:tab w:val="left" w:pos="1440"/>
          <w:tab w:val="left" w:pos="2160"/>
          <w:tab w:val="left" w:pos="2880"/>
          <w:tab w:val="left" w:pos="3600"/>
        </w:tabs>
        <w:ind w:left="1440" w:hanging="720"/>
        <w:rPr>
          <w:sz w:val="22"/>
          <w:szCs w:val="22"/>
        </w:rPr>
      </w:pPr>
    </w:p>
    <w:p w14:paraId="6D438A53" w14:textId="77777777" w:rsidR="00402B92" w:rsidRPr="00771D43" w:rsidRDefault="00236A0D" w:rsidP="00B3434F">
      <w:pPr>
        <w:pStyle w:val="DefaultText"/>
        <w:tabs>
          <w:tab w:val="left" w:pos="720"/>
          <w:tab w:val="left" w:pos="1440"/>
          <w:tab w:val="left" w:pos="2880"/>
          <w:tab w:val="left" w:pos="3600"/>
        </w:tabs>
        <w:ind w:left="1440" w:hanging="1440"/>
        <w:rPr>
          <w:sz w:val="22"/>
          <w:szCs w:val="22"/>
        </w:rPr>
      </w:pPr>
      <w:r w:rsidRPr="00771D43">
        <w:rPr>
          <w:sz w:val="22"/>
          <w:szCs w:val="22"/>
        </w:rPr>
        <w:tab/>
        <w:t>D.</w:t>
      </w:r>
      <w:r w:rsidRPr="00771D43">
        <w:rPr>
          <w:sz w:val="22"/>
          <w:szCs w:val="22"/>
        </w:rPr>
        <w:tab/>
      </w:r>
      <w:r w:rsidRPr="00BF6793">
        <w:rPr>
          <w:b/>
          <w:sz w:val="22"/>
          <w:szCs w:val="22"/>
        </w:rPr>
        <w:t>Design and Funding Approval</w:t>
      </w:r>
      <w:r w:rsidRPr="00771D43">
        <w:rPr>
          <w:sz w:val="22"/>
          <w:szCs w:val="22"/>
        </w:rPr>
        <w:t xml:space="preserve"> – </w:t>
      </w:r>
      <w:r w:rsidR="00150358" w:rsidRPr="00771D43">
        <w:rPr>
          <w:sz w:val="22"/>
          <w:szCs w:val="22"/>
        </w:rPr>
        <w:t>A</w:t>
      </w:r>
      <w:r w:rsidR="009C41CE" w:rsidRPr="00771D43">
        <w:rPr>
          <w:sz w:val="22"/>
          <w:szCs w:val="22"/>
        </w:rPr>
        <w:t>f</w:t>
      </w:r>
      <w:r w:rsidR="00150358" w:rsidRPr="00771D43">
        <w:rPr>
          <w:sz w:val="22"/>
          <w:szCs w:val="22"/>
        </w:rPr>
        <w:t>ter drawings are 100% complete t</w:t>
      </w:r>
      <w:r w:rsidRPr="00771D43">
        <w:rPr>
          <w:sz w:val="22"/>
          <w:szCs w:val="22"/>
        </w:rPr>
        <w:t>he State Board will consider Design and Funding Approval</w:t>
      </w:r>
      <w:r w:rsidR="00D36B92" w:rsidRPr="00771D43">
        <w:rPr>
          <w:sz w:val="22"/>
          <w:szCs w:val="22"/>
        </w:rPr>
        <w:t xml:space="preserve"> </w:t>
      </w:r>
      <w:r w:rsidRPr="00771D43">
        <w:rPr>
          <w:sz w:val="22"/>
          <w:szCs w:val="22"/>
        </w:rPr>
        <w:t xml:space="preserve">at any of its regularly scheduled meetings based on the recommendation of the </w:t>
      </w:r>
      <w:r w:rsidR="00332C05" w:rsidRPr="00771D43">
        <w:rPr>
          <w:sz w:val="22"/>
          <w:szCs w:val="22"/>
        </w:rPr>
        <w:t>Commissioner</w:t>
      </w:r>
      <w:r w:rsidRPr="00771D43">
        <w:rPr>
          <w:sz w:val="22"/>
          <w:szCs w:val="22"/>
        </w:rPr>
        <w:t>.</w:t>
      </w:r>
      <w:r w:rsidR="00402B92" w:rsidRPr="00771D43">
        <w:rPr>
          <w:sz w:val="22"/>
          <w:szCs w:val="22"/>
        </w:rPr>
        <w:t xml:space="preserve"> </w:t>
      </w:r>
      <w:r w:rsidRPr="00771D43">
        <w:rPr>
          <w:sz w:val="22"/>
          <w:szCs w:val="22"/>
        </w:rPr>
        <w:t xml:space="preserve">If the State Board approves the recommendation for Design and Funding Approval, the </w:t>
      </w:r>
      <w:r w:rsidR="00500985">
        <w:rPr>
          <w:sz w:val="22"/>
          <w:szCs w:val="22"/>
        </w:rPr>
        <w:t>State Board</w:t>
      </w:r>
      <w:r w:rsidRPr="00771D43">
        <w:rPr>
          <w:sz w:val="22"/>
          <w:szCs w:val="22"/>
        </w:rPr>
        <w:t xml:space="preserve"> will issue a </w:t>
      </w:r>
      <w:r w:rsidR="00500985">
        <w:rPr>
          <w:sz w:val="22"/>
          <w:szCs w:val="22"/>
        </w:rPr>
        <w:t>Letter</w:t>
      </w:r>
      <w:r w:rsidR="00DA21D3" w:rsidRPr="00771D43">
        <w:rPr>
          <w:sz w:val="22"/>
          <w:szCs w:val="22"/>
        </w:rPr>
        <w:t xml:space="preserve"> </w:t>
      </w:r>
      <w:r w:rsidRPr="00771D43">
        <w:rPr>
          <w:sz w:val="22"/>
          <w:szCs w:val="22"/>
        </w:rPr>
        <w:t xml:space="preserve">of </w:t>
      </w:r>
      <w:r w:rsidR="00332C05" w:rsidRPr="00771D43">
        <w:rPr>
          <w:sz w:val="22"/>
          <w:szCs w:val="22"/>
        </w:rPr>
        <w:t xml:space="preserve">Design and Funding </w:t>
      </w:r>
      <w:r w:rsidRPr="00771D43">
        <w:rPr>
          <w:sz w:val="22"/>
          <w:szCs w:val="22"/>
        </w:rPr>
        <w:t>Approval to the school administrative unit.</w:t>
      </w:r>
    </w:p>
    <w:p w14:paraId="531E8624" w14:textId="77777777" w:rsidR="00236A0D" w:rsidRPr="00771D43" w:rsidRDefault="00236A0D">
      <w:pPr>
        <w:pStyle w:val="DefaultText"/>
        <w:tabs>
          <w:tab w:val="left" w:pos="720"/>
          <w:tab w:val="left" w:pos="1440"/>
          <w:tab w:val="left" w:pos="2160"/>
          <w:tab w:val="left" w:pos="2880"/>
          <w:tab w:val="left" w:pos="3600"/>
        </w:tabs>
        <w:ind w:left="1440" w:hanging="720"/>
        <w:rPr>
          <w:sz w:val="22"/>
          <w:szCs w:val="22"/>
        </w:rPr>
      </w:pPr>
    </w:p>
    <w:p w14:paraId="550CF3CF" w14:textId="77777777" w:rsidR="00236A0D" w:rsidRPr="00771D43" w:rsidRDefault="00236A0D" w:rsidP="00101426">
      <w:pPr>
        <w:pStyle w:val="DefaultText"/>
        <w:tabs>
          <w:tab w:val="left" w:pos="720"/>
          <w:tab w:val="left" w:pos="1440"/>
          <w:tab w:val="left" w:pos="2880"/>
          <w:tab w:val="left" w:pos="3600"/>
        </w:tabs>
        <w:ind w:left="1440" w:hanging="720"/>
        <w:rPr>
          <w:sz w:val="22"/>
          <w:szCs w:val="22"/>
        </w:rPr>
      </w:pPr>
      <w:r w:rsidRPr="00771D43">
        <w:rPr>
          <w:sz w:val="22"/>
          <w:szCs w:val="22"/>
        </w:rPr>
        <w:t>E.</w:t>
      </w:r>
      <w:r w:rsidRPr="00771D43">
        <w:rPr>
          <w:sz w:val="22"/>
          <w:szCs w:val="22"/>
        </w:rPr>
        <w:tab/>
      </w:r>
      <w:r w:rsidRPr="00BF6793">
        <w:rPr>
          <w:b/>
          <w:sz w:val="22"/>
          <w:szCs w:val="22"/>
        </w:rPr>
        <w:t>Final Funding Approval</w:t>
      </w:r>
      <w:r w:rsidRPr="00771D43">
        <w:rPr>
          <w:i/>
          <w:sz w:val="22"/>
          <w:szCs w:val="22"/>
        </w:rPr>
        <w:t xml:space="preserve"> – </w:t>
      </w:r>
      <w:r w:rsidRPr="00771D43">
        <w:rPr>
          <w:sz w:val="22"/>
          <w:szCs w:val="22"/>
        </w:rPr>
        <w:t>Final Funding Approval by the Commissioner wi</w:t>
      </w:r>
      <w:r w:rsidR="006E4FA1" w:rsidRPr="00771D43">
        <w:rPr>
          <w:sz w:val="22"/>
          <w:szCs w:val="22"/>
        </w:rPr>
        <w:t>ll occur after contract bidding</w:t>
      </w:r>
      <w:r w:rsidRPr="00771D43">
        <w:rPr>
          <w:sz w:val="22"/>
          <w:szCs w:val="22"/>
        </w:rPr>
        <w:t>.</w:t>
      </w:r>
      <w:r w:rsidR="00402B92" w:rsidRPr="00771D43">
        <w:rPr>
          <w:sz w:val="22"/>
          <w:szCs w:val="22"/>
        </w:rPr>
        <w:t xml:space="preserve"> </w:t>
      </w:r>
      <w:r w:rsidRPr="00771D43">
        <w:rPr>
          <w:sz w:val="22"/>
          <w:szCs w:val="22"/>
        </w:rPr>
        <w:t xml:space="preserve">All </w:t>
      </w:r>
      <w:r w:rsidR="009277EC" w:rsidRPr="00771D43">
        <w:rPr>
          <w:sz w:val="22"/>
          <w:szCs w:val="22"/>
        </w:rPr>
        <w:t>SAUs s</w:t>
      </w:r>
      <w:r w:rsidRPr="00771D43">
        <w:rPr>
          <w:sz w:val="22"/>
          <w:szCs w:val="22"/>
        </w:rPr>
        <w:t>hall comply with Section 11 of this Chapter.</w:t>
      </w:r>
      <w:r w:rsidR="00402B92" w:rsidRPr="00771D43">
        <w:rPr>
          <w:sz w:val="22"/>
          <w:szCs w:val="22"/>
        </w:rPr>
        <w:t xml:space="preserve"> </w:t>
      </w:r>
      <w:r w:rsidRPr="00771D43">
        <w:rPr>
          <w:sz w:val="22"/>
          <w:szCs w:val="22"/>
        </w:rPr>
        <w:t>The Commissioner or the Commissioner’s designee will establish a Final Project Budget at the time of Final Funding Approval.</w:t>
      </w:r>
      <w:r w:rsidR="00402B92" w:rsidRPr="00771D43">
        <w:rPr>
          <w:sz w:val="22"/>
          <w:szCs w:val="22"/>
        </w:rPr>
        <w:t xml:space="preserve"> </w:t>
      </w:r>
      <w:r w:rsidRPr="00771D43">
        <w:rPr>
          <w:sz w:val="22"/>
          <w:szCs w:val="22"/>
        </w:rPr>
        <w:t>The Commissioner will issue</w:t>
      </w:r>
      <w:r w:rsidR="00332C05" w:rsidRPr="00771D43">
        <w:rPr>
          <w:sz w:val="22"/>
          <w:szCs w:val="22"/>
        </w:rPr>
        <w:t xml:space="preserve"> a</w:t>
      </w:r>
      <w:r w:rsidR="00E3496C" w:rsidRPr="00771D43">
        <w:rPr>
          <w:sz w:val="22"/>
          <w:szCs w:val="22"/>
        </w:rPr>
        <w:t xml:space="preserve"> </w:t>
      </w:r>
      <w:r w:rsidR="00C913CE">
        <w:rPr>
          <w:sz w:val="22"/>
          <w:szCs w:val="22"/>
        </w:rPr>
        <w:t xml:space="preserve">Certificate of </w:t>
      </w:r>
      <w:r w:rsidR="00CB3682" w:rsidRPr="00771D43">
        <w:rPr>
          <w:sz w:val="22"/>
          <w:szCs w:val="22"/>
        </w:rPr>
        <w:t>Final Funding Approval</w:t>
      </w:r>
      <w:r w:rsidRPr="00771D43">
        <w:rPr>
          <w:sz w:val="22"/>
          <w:szCs w:val="22"/>
        </w:rPr>
        <w:t>.</w:t>
      </w:r>
    </w:p>
    <w:p w14:paraId="6CF23924" w14:textId="77777777" w:rsidR="004D3EBC" w:rsidRPr="00771D43" w:rsidRDefault="004D3EBC" w:rsidP="00101426">
      <w:pPr>
        <w:pStyle w:val="DefaultText"/>
        <w:tabs>
          <w:tab w:val="left" w:pos="720"/>
          <w:tab w:val="left" w:pos="1440"/>
          <w:tab w:val="left" w:pos="2880"/>
          <w:tab w:val="left" w:pos="3600"/>
        </w:tabs>
        <w:ind w:left="1440" w:hanging="720"/>
        <w:rPr>
          <w:sz w:val="22"/>
          <w:szCs w:val="22"/>
        </w:rPr>
      </w:pPr>
    </w:p>
    <w:p w14:paraId="23871E54" w14:textId="77777777" w:rsidR="00236A0D" w:rsidRPr="00771D43" w:rsidRDefault="00236A0D" w:rsidP="00101426">
      <w:pPr>
        <w:pStyle w:val="DefaultText"/>
        <w:tabs>
          <w:tab w:val="left" w:pos="720"/>
          <w:tab w:val="left" w:pos="1440"/>
          <w:tab w:val="left" w:pos="2880"/>
          <w:tab w:val="left" w:pos="3600"/>
        </w:tabs>
        <w:ind w:left="1440" w:hanging="720"/>
        <w:rPr>
          <w:sz w:val="22"/>
          <w:szCs w:val="22"/>
        </w:rPr>
      </w:pPr>
      <w:r w:rsidRPr="00771D43">
        <w:rPr>
          <w:sz w:val="22"/>
          <w:szCs w:val="22"/>
        </w:rPr>
        <w:t>F.</w:t>
      </w:r>
      <w:r w:rsidRPr="00771D43">
        <w:rPr>
          <w:sz w:val="22"/>
          <w:szCs w:val="22"/>
        </w:rPr>
        <w:tab/>
      </w:r>
      <w:r w:rsidRPr="00BF6793">
        <w:rPr>
          <w:b/>
          <w:sz w:val="22"/>
          <w:szCs w:val="22"/>
        </w:rPr>
        <w:t>Time Limitations</w:t>
      </w:r>
      <w:r w:rsidRPr="00771D43">
        <w:rPr>
          <w:sz w:val="22"/>
          <w:szCs w:val="22"/>
        </w:rPr>
        <w:t xml:space="preserve"> - The following time limitations apply to all Major Capital </w:t>
      </w:r>
      <w:r w:rsidR="00791271" w:rsidRPr="00771D43">
        <w:rPr>
          <w:sz w:val="22"/>
          <w:szCs w:val="22"/>
        </w:rPr>
        <w:t xml:space="preserve">School Construction </w:t>
      </w:r>
      <w:r w:rsidRPr="00771D43">
        <w:rPr>
          <w:sz w:val="22"/>
          <w:szCs w:val="22"/>
        </w:rPr>
        <w:t>projects.</w:t>
      </w:r>
    </w:p>
    <w:p w14:paraId="11A346EC"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3FE48D5F"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t>(1)</w:t>
      </w:r>
      <w:r w:rsidRPr="00771D43">
        <w:rPr>
          <w:sz w:val="22"/>
          <w:szCs w:val="22"/>
        </w:rPr>
        <w:tab/>
        <w:t xml:space="preserve">Every project placed on the </w:t>
      </w:r>
      <w:r w:rsidR="00050CFC" w:rsidRPr="00771D43">
        <w:rPr>
          <w:sz w:val="22"/>
          <w:szCs w:val="22"/>
        </w:rPr>
        <w:t>Approved Projects List</w:t>
      </w:r>
      <w:r w:rsidRPr="00771D43">
        <w:rPr>
          <w:sz w:val="22"/>
          <w:szCs w:val="22"/>
        </w:rPr>
        <w:t xml:space="preserve"> will be assigned a calendar year within which Concept Approval shall be obtained. Failure to obtain Concept Approval within the designated year shall result in removal from the </w:t>
      </w:r>
      <w:r w:rsidR="00050CFC" w:rsidRPr="00771D43">
        <w:rPr>
          <w:sz w:val="22"/>
          <w:szCs w:val="22"/>
        </w:rPr>
        <w:t>Approved Projects List</w:t>
      </w:r>
      <w:r w:rsidRPr="00771D43">
        <w:rPr>
          <w:sz w:val="22"/>
          <w:szCs w:val="22"/>
        </w:rPr>
        <w:t xml:space="preserve"> unless a waiver is obtained from the State Board </w:t>
      </w:r>
      <w:r w:rsidR="00CB0DF3" w:rsidRPr="00771D43">
        <w:rPr>
          <w:sz w:val="22"/>
          <w:szCs w:val="22"/>
        </w:rPr>
        <w:t>at least</w:t>
      </w:r>
      <w:r w:rsidRPr="00771D43">
        <w:rPr>
          <w:sz w:val="22"/>
          <w:szCs w:val="22"/>
        </w:rPr>
        <w:t xml:space="preserve"> 30 days prior to the expiration of the </w:t>
      </w:r>
      <w:r w:rsidR="009277EC" w:rsidRPr="00771D43">
        <w:rPr>
          <w:sz w:val="22"/>
          <w:szCs w:val="22"/>
        </w:rPr>
        <w:t>SAU</w:t>
      </w:r>
      <w:r w:rsidRPr="00771D43">
        <w:rPr>
          <w:sz w:val="22"/>
          <w:szCs w:val="22"/>
        </w:rPr>
        <w:t>’s assigned year.</w:t>
      </w:r>
      <w:r w:rsidR="00402B92" w:rsidRPr="00771D43">
        <w:rPr>
          <w:sz w:val="22"/>
          <w:szCs w:val="22"/>
        </w:rPr>
        <w:t xml:space="preserve"> </w:t>
      </w:r>
      <w:r w:rsidRPr="00771D43">
        <w:rPr>
          <w:sz w:val="22"/>
          <w:szCs w:val="22"/>
        </w:rPr>
        <w:t xml:space="preserve">To be considered for a waiver, the </w:t>
      </w:r>
      <w:r w:rsidR="009277EC" w:rsidRPr="00771D43">
        <w:rPr>
          <w:sz w:val="22"/>
          <w:szCs w:val="22"/>
        </w:rPr>
        <w:t xml:space="preserve">SAU </w:t>
      </w:r>
      <w:r w:rsidRPr="00771D43">
        <w:rPr>
          <w:sz w:val="22"/>
          <w:szCs w:val="22"/>
        </w:rPr>
        <w:t>must present to the State Board a proposed timetable and plan for obtaining Concept Approval. Approval by the State Board of the proposed timetable shall constitute a waiver.</w:t>
      </w:r>
    </w:p>
    <w:p w14:paraId="3E1053D9" w14:textId="77777777" w:rsidR="00236A0D" w:rsidRPr="00771D43" w:rsidRDefault="00236A0D" w:rsidP="00101426">
      <w:pPr>
        <w:pStyle w:val="Quicka0"/>
        <w:tabs>
          <w:tab w:val="left" w:pos="720"/>
          <w:tab w:val="left" w:pos="1440"/>
          <w:tab w:val="left" w:pos="2160"/>
          <w:tab w:val="left" w:pos="3600"/>
        </w:tabs>
        <w:ind w:left="2160" w:hanging="2160"/>
        <w:rPr>
          <w:sz w:val="22"/>
          <w:szCs w:val="22"/>
        </w:rPr>
      </w:pPr>
    </w:p>
    <w:p w14:paraId="136D799C" w14:textId="77777777" w:rsidR="00402B92" w:rsidRPr="00771D43" w:rsidRDefault="00101426" w:rsidP="00101426">
      <w:pPr>
        <w:pStyle w:val="Quicka0"/>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(2)</w:t>
      </w:r>
      <w:r w:rsidR="00236A0D" w:rsidRPr="00771D43">
        <w:rPr>
          <w:sz w:val="22"/>
          <w:szCs w:val="22"/>
        </w:rPr>
        <w:tab/>
        <w:t>Within six months after the date of State Board Concept Approval, a project must secure a favorabl</w:t>
      </w:r>
      <w:r w:rsidR="00A06BD4" w:rsidRPr="00771D43">
        <w:rPr>
          <w:sz w:val="22"/>
          <w:szCs w:val="22"/>
        </w:rPr>
        <w:t>e l</w:t>
      </w:r>
      <w:r w:rsidR="00236A0D" w:rsidRPr="00771D43">
        <w:rPr>
          <w:sz w:val="22"/>
          <w:szCs w:val="22"/>
        </w:rPr>
        <w:t xml:space="preserve">ocal </w:t>
      </w:r>
      <w:r w:rsidR="00A06BD4" w:rsidRPr="00771D43">
        <w:rPr>
          <w:sz w:val="22"/>
          <w:szCs w:val="22"/>
        </w:rPr>
        <w:t>r</w:t>
      </w:r>
      <w:r w:rsidR="00236A0D" w:rsidRPr="00771D43">
        <w:rPr>
          <w:sz w:val="22"/>
          <w:szCs w:val="22"/>
        </w:rPr>
        <w:t>eferendum vote.</w:t>
      </w:r>
      <w:r w:rsidR="00402B92" w:rsidRPr="00771D43">
        <w:rPr>
          <w:sz w:val="22"/>
          <w:szCs w:val="22"/>
        </w:rPr>
        <w:t xml:space="preserve"> </w:t>
      </w:r>
      <w:r w:rsidR="00236A0D" w:rsidRPr="00771D43">
        <w:rPr>
          <w:sz w:val="22"/>
          <w:szCs w:val="22"/>
        </w:rPr>
        <w:t xml:space="preserve">Projects not receiving a favorable </w:t>
      </w:r>
      <w:r w:rsidR="00507E35" w:rsidRPr="00771D43">
        <w:rPr>
          <w:sz w:val="22"/>
          <w:szCs w:val="22"/>
        </w:rPr>
        <w:t xml:space="preserve">local referendum </w:t>
      </w:r>
      <w:r w:rsidR="00236A0D" w:rsidRPr="00771D43">
        <w:rPr>
          <w:sz w:val="22"/>
          <w:szCs w:val="22"/>
        </w:rPr>
        <w:t xml:space="preserve">vote within six months of Concept Approval will be removed from the </w:t>
      </w:r>
      <w:r w:rsidR="00050CFC" w:rsidRPr="00771D43">
        <w:rPr>
          <w:sz w:val="22"/>
          <w:szCs w:val="22"/>
        </w:rPr>
        <w:t>Approved Projects List</w:t>
      </w:r>
      <w:r w:rsidR="00236A0D" w:rsidRPr="00771D43">
        <w:rPr>
          <w:sz w:val="22"/>
          <w:szCs w:val="22"/>
        </w:rPr>
        <w:t>.</w:t>
      </w:r>
    </w:p>
    <w:p w14:paraId="69DF1DFA"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p>
    <w:p w14:paraId="2F8DE486" w14:textId="060203C9" w:rsidR="00236A0D" w:rsidRPr="00771D43" w:rsidRDefault="000F7250" w:rsidP="00101426">
      <w:pPr>
        <w:pStyle w:val="Quicka0"/>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(3)</w:t>
      </w:r>
      <w:r w:rsidR="00236A0D" w:rsidRPr="00771D43">
        <w:rPr>
          <w:sz w:val="22"/>
          <w:szCs w:val="22"/>
        </w:rPr>
        <w:tab/>
        <w:t>Within e</w:t>
      </w:r>
      <w:r w:rsidR="7D88D761" w:rsidRPr="00771D43">
        <w:rPr>
          <w:sz w:val="22"/>
          <w:szCs w:val="22"/>
        </w:rPr>
        <w:t>ighteen (18)</w:t>
      </w:r>
      <w:r w:rsidR="00236A0D" w:rsidRPr="00771D43">
        <w:rPr>
          <w:sz w:val="22"/>
          <w:szCs w:val="22"/>
        </w:rPr>
        <w:t xml:space="preserve"> months of a favorable </w:t>
      </w:r>
      <w:r w:rsidR="00507E35" w:rsidRPr="00771D43">
        <w:rPr>
          <w:sz w:val="22"/>
          <w:szCs w:val="22"/>
        </w:rPr>
        <w:t xml:space="preserve">local referendum </w:t>
      </w:r>
      <w:r w:rsidR="00236A0D" w:rsidRPr="00771D43">
        <w:rPr>
          <w:sz w:val="22"/>
          <w:szCs w:val="22"/>
        </w:rPr>
        <w:t>vote, a project shall be presented to the State Board for Design and Funding Approval.</w:t>
      </w:r>
    </w:p>
    <w:p w14:paraId="7184C750"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p>
    <w:p w14:paraId="0DDF31B7" w14:textId="77777777" w:rsidR="00236A0D" w:rsidRPr="00771D43" w:rsidRDefault="000F7250" w:rsidP="00101426">
      <w:pPr>
        <w:pStyle w:val="Quicka0"/>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(4)</w:t>
      </w:r>
      <w:r w:rsidR="00236A0D" w:rsidRPr="00771D43">
        <w:rPr>
          <w:sz w:val="22"/>
          <w:szCs w:val="22"/>
        </w:rPr>
        <w:tab/>
        <w:t xml:space="preserve">Within nine months </w:t>
      </w:r>
      <w:r w:rsidR="00CB0DF3" w:rsidRPr="00771D43">
        <w:rPr>
          <w:sz w:val="22"/>
          <w:szCs w:val="22"/>
        </w:rPr>
        <w:t>of</w:t>
      </w:r>
      <w:r w:rsidR="00236A0D" w:rsidRPr="00771D43">
        <w:rPr>
          <w:sz w:val="22"/>
          <w:szCs w:val="22"/>
        </w:rPr>
        <w:t xml:space="preserve"> State Board Design and Funding Approval, a construction contract shall be signed.</w:t>
      </w:r>
    </w:p>
    <w:p w14:paraId="4682F174"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p>
    <w:p w14:paraId="2875BCEB" w14:textId="77777777" w:rsidR="00236A0D" w:rsidRPr="00771D43" w:rsidRDefault="000F7250" w:rsidP="00101426">
      <w:pPr>
        <w:pStyle w:val="DefaultText"/>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(5)</w:t>
      </w:r>
      <w:r w:rsidR="00236A0D" w:rsidRPr="00771D43">
        <w:rPr>
          <w:sz w:val="22"/>
          <w:szCs w:val="22"/>
        </w:rPr>
        <w:tab/>
        <w:t xml:space="preserve">In cases when the </w:t>
      </w:r>
      <w:r w:rsidR="009277EC" w:rsidRPr="00771D43">
        <w:rPr>
          <w:sz w:val="22"/>
          <w:szCs w:val="22"/>
        </w:rPr>
        <w:t>SAU</w:t>
      </w:r>
      <w:r w:rsidR="00236A0D" w:rsidRPr="00771D43">
        <w:rPr>
          <w:sz w:val="22"/>
          <w:szCs w:val="22"/>
        </w:rPr>
        <w:t xml:space="preserve">’s referendum includes the provision for Interest-Only Local Interim Financing and the referendum fails, the </w:t>
      </w:r>
      <w:r w:rsidR="009277EC" w:rsidRPr="00771D43">
        <w:rPr>
          <w:sz w:val="22"/>
          <w:szCs w:val="22"/>
        </w:rPr>
        <w:t xml:space="preserve">SAU </w:t>
      </w:r>
      <w:r w:rsidR="00236A0D" w:rsidRPr="00771D43">
        <w:rPr>
          <w:sz w:val="22"/>
          <w:szCs w:val="22"/>
        </w:rPr>
        <w:t xml:space="preserve">shall return to the State Board for Concept Approval on the </w:t>
      </w:r>
      <w:r w:rsidR="00507E35" w:rsidRPr="00771D43">
        <w:rPr>
          <w:sz w:val="22"/>
          <w:szCs w:val="22"/>
        </w:rPr>
        <w:t>schedule</w:t>
      </w:r>
      <w:r w:rsidR="00236A0D" w:rsidRPr="00771D43">
        <w:rPr>
          <w:sz w:val="22"/>
          <w:szCs w:val="22"/>
        </w:rPr>
        <w:t xml:space="preserve"> originally assigned to it, and the provisions of paragraph F(1)</w:t>
      </w:r>
      <w:r w:rsidR="00A61DB2" w:rsidRPr="00771D43">
        <w:rPr>
          <w:sz w:val="22"/>
          <w:szCs w:val="22"/>
        </w:rPr>
        <w:t xml:space="preserve"> thru </w:t>
      </w:r>
      <w:r w:rsidR="00236A0D" w:rsidRPr="00771D43">
        <w:rPr>
          <w:sz w:val="22"/>
          <w:szCs w:val="22"/>
        </w:rPr>
        <w:t xml:space="preserve">(4) of this </w:t>
      </w:r>
      <w:r w:rsidR="00DF61FB" w:rsidRPr="00771D43">
        <w:rPr>
          <w:sz w:val="22"/>
          <w:szCs w:val="22"/>
        </w:rPr>
        <w:t>sub</w:t>
      </w:r>
      <w:r w:rsidR="00236A0D" w:rsidRPr="00771D43">
        <w:rPr>
          <w:sz w:val="22"/>
          <w:szCs w:val="22"/>
        </w:rPr>
        <w:t>section shall apply.</w:t>
      </w:r>
    </w:p>
    <w:p w14:paraId="47DD4BAD"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0FAD108E" w14:textId="77777777" w:rsidR="00236A0D" w:rsidRPr="00771D43" w:rsidRDefault="00236A0D" w:rsidP="000F7250">
      <w:pPr>
        <w:pStyle w:val="DefaultText"/>
        <w:tabs>
          <w:tab w:val="left" w:pos="720"/>
          <w:tab w:val="left" w:pos="1440"/>
          <w:tab w:val="left" w:pos="2880"/>
          <w:tab w:val="left" w:pos="3600"/>
        </w:tabs>
        <w:ind w:left="1440" w:right="-360" w:hanging="720"/>
        <w:rPr>
          <w:sz w:val="22"/>
          <w:szCs w:val="22"/>
        </w:rPr>
      </w:pPr>
      <w:r w:rsidRPr="00771D43">
        <w:rPr>
          <w:sz w:val="22"/>
          <w:szCs w:val="22"/>
        </w:rPr>
        <w:lastRenderedPageBreak/>
        <w:t>G.</w:t>
      </w:r>
      <w:r w:rsidRPr="00771D43">
        <w:rPr>
          <w:sz w:val="22"/>
          <w:szCs w:val="22"/>
        </w:rPr>
        <w:tab/>
      </w:r>
      <w:r w:rsidR="004828A3" w:rsidRPr="00BF6793">
        <w:rPr>
          <w:b/>
          <w:sz w:val="22"/>
          <w:szCs w:val="22"/>
        </w:rPr>
        <w:t>Building Standards</w:t>
      </w:r>
      <w:r w:rsidR="004828A3" w:rsidRPr="00771D43">
        <w:rPr>
          <w:sz w:val="22"/>
          <w:szCs w:val="22"/>
        </w:rPr>
        <w:t xml:space="preserve"> - </w:t>
      </w:r>
      <w:r w:rsidRPr="00771D43">
        <w:rPr>
          <w:sz w:val="22"/>
          <w:szCs w:val="22"/>
        </w:rPr>
        <w:t>All school construction projects involving state funds in the construction of new facilities, additions to existing buildings, or major alterations of existing buildings shall be designed and constructed with materials that provide long-term durability, meet energy efficiency standards as defined in 5 M.R.S.A.</w:t>
      </w:r>
      <w:r w:rsidR="00022596" w:rsidRPr="00771D43">
        <w:rPr>
          <w:sz w:val="22"/>
          <w:szCs w:val="22"/>
        </w:rPr>
        <w:t xml:space="preserve"> </w:t>
      </w:r>
      <w:r w:rsidRPr="00771D43">
        <w:rPr>
          <w:sz w:val="22"/>
          <w:szCs w:val="22"/>
        </w:rPr>
        <w:t>§§</w:t>
      </w:r>
      <w:r w:rsidR="00DA7AC1" w:rsidRPr="00771D43">
        <w:rPr>
          <w:sz w:val="22"/>
          <w:szCs w:val="22"/>
        </w:rPr>
        <w:t xml:space="preserve"> </w:t>
      </w:r>
      <w:r w:rsidRPr="00771D43">
        <w:rPr>
          <w:sz w:val="22"/>
          <w:szCs w:val="22"/>
        </w:rPr>
        <w:t>1762-1769,</w:t>
      </w:r>
      <w:r w:rsidR="006760D7" w:rsidRPr="00771D43">
        <w:rPr>
          <w:sz w:val="22"/>
          <w:szCs w:val="22"/>
        </w:rPr>
        <w:t xml:space="preserve"> and Bureau of General Services Rule Chapter 60,</w:t>
      </w:r>
      <w:r w:rsidRPr="00771D43">
        <w:rPr>
          <w:sz w:val="22"/>
          <w:szCs w:val="22"/>
        </w:rPr>
        <w:t xml:space="preserve"> and go through the stages of State Board approval outlined in this section.</w:t>
      </w:r>
    </w:p>
    <w:p w14:paraId="7D60CFDB" w14:textId="77777777" w:rsidR="005676BB" w:rsidRPr="00771D43" w:rsidRDefault="005676BB" w:rsidP="000F7250">
      <w:pPr>
        <w:pStyle w:val="DefaultText"/>
        <w:tabs>
          <w:tab w:val="left" w:pos="720"/>
          <w:tab w:val="left" w:pos="1440"/>
          <w:tab w:val="left" w:pos="2880"/>
          <w:tab w:val="left" w:pos="3600"/>
        </w:tabs>
        <w:ind w:left="1440" w:right="-360" w:hanging="720"/>
        <w:rPr>
          <w:sz w:val="22"/>
          <w:szCs w:val="22"/>
        </w:rPr>
      </w:pPr>
    </w:p>
    <w:p w14:paraId="0612EE36" w14:textId="77777777" w:rsidR="005676BB" w:rsidRPr="00771D43" w:rsidRDefault="005676BB" w:rsidP="000F7250">
      <w:pPr>
        <w:pStyle w:val="DefaultText"/>
        <w:tabs>
          <w:tab w:val="left" w:pos="720"/>
          <w:tab w:val="left" w:pos="1440"/>
          <w:tab w:val="left" w:pos="2880"/>
          <w:tab w:val="left" w:pos="3600"/>
        </w:tabs>
        <w:ind w:left="1440" w:right="-360" w:hanging="720"/>
        <w:rPr>
          <w:sz w:val="22"/>
          <w:szCs w:val="22"/>
        </w:rPr>
      </w:pPr>
      <w:r w:rsidRPr="00771D43">
        <w:rPr>
          <w:sz w:val="22"/>
          <w:szCs w:val="22"/>
        </w:rPr>
        <w:tab/>
        <w:t xml:space="preserve">All construction shall conform to conservation standards as specified by the </w:t>
      </w:r>
      <w:r w:rsidR="00C375D3" w:rsidRPr="00771D43">
        <w:rPr>
          <w:sz w:val="22"/>
          <w:szCs w:val="22"/>
        </w:rPr>
        <w:t>Facilities Team</w:t>
      </w:r>
      <w:r w:rsidRPr="00771D43">
        <w:rPr>
          <w:sz w:val="22"/>
          <w:szCs w:val="22"/>
        </w:rPr>
        <w:t>.</w:t>
      </w:r>
    </w:p>
    <w:p w14:paraId="1F494597"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58FF7FA1" w14:textId="3058A033" w:rsidR="00402B92" w:rsidRDefault="00236A0D" w:rsidP="000F7250">
      <w:pPr>
        <w:pStyle w:val="DefaultText"/>
        <w:tabs>
          <w:tab w:val="left" w:pos="720"/>
          <w:tab w:val="left" w:pos="1440"/>
          <w:tab w:val="left" w:pos="2880"/>
          <w:tab w:val="left" w:pos="3600"/>
        </w:tabs>
        <w:ind w:left="1440" w:hanging="720"/>
        <w:rPr>
          <w:sz w:val="22"/>
          <w:szCs w:val="22"/>
        </w:rPr>
      </w:pPr>
      <w:r w:rsidRPr="6375AB43">
        <w:rPr>
          <w:sz w:val="22"/>
          <w:szCs w:val="22"/>
        </w:rPr>
        <w:t>H.</w:t>
      </w:r>
      <w:r>
        <w:tab/>
      </w:r>
      <w:r w:rsidR="00F743AE" w:rsidRPr="6375AB43">
        <w:rPr>
          <w:b/>
          <w:bCs/>
          <w:sz w:val="22"/>
          <w:szCs w:val="22"/>
        </w:rPr>
        <w:t>Construction Change Order Requests</w:t>
      </w:r>
      <w:r w:rsidR="00F743AE" w:rsidRPr="6375AB43">
        <w:rPr>
          <w:sz w:val="22"/>
          <w:szCs w:val="22"/>
        </w:rPr>
        <w:t xml:space="preserve"> –</w:t>
      </w:r>
      <w:r w:rsidR="008E7554" w:rsidRPr="6375AB43">
        <w:rPr>
          <w:sz w:val="22"/>
          <w:szCs w:val="22"/>
        </w:rPr>
        <w:t xml:space="preserve"> </w:t>
      </w:r>
      <w:r w:rsidR="00A11598" w:rsidRPr="6375AB43">
        <w:rPr>
          <w:sz w:val="22"/>
          <w:szCs w:val="22"/>
        </w:rPr>
        <w:t>Owner-</w:t>
      </w:r>
      <w:r w:rsidR="00F743AE" w:rsidRPr="6375AB43">
        <w:rPr>
          <w:sz w:val="22"/>
          <w:szCs w:val="22"/>
        </w:rPr>
        <w:t>initiated change orders</w:t>
      </w:r>
      <w:r w:rsidR="00A11598" w:rsidRPr="6375AB43">
        <w:rPr>
          <w:sz w:val="22"/>
          <w:szCs w:val="22"/>
        </w:rPr>
        <w:t xml:space="preserve"> </w:t>
      </w:r>
      <w:r w:rsidR="00F743AE" w:rsidRPr="6375AB43">
        <w:rPr>
          <w:sz w:val="22"/>
          <w:szCs w:val="22"/>
        </w:rPr>
        <w:t xml:space="preserve">require prior approval from the </w:t>
      </w:r>
      <w:r w:rsidR="00663654" w:rsidRPr="6375AB43">
        <w:rPr>
          <w:sz w:val="22"/>
          <w:szCs w:val="22"/>
        </w:rPr>
        <w:t>Facilities Team</w:t>
      </w:r>
      <w:r w:rsidR="00F53A22" w:rsidRPr="6375AB43">
        <w:rPr>
          <w:sz w:val="22"/>
          <w:szCs w:val="22"/>
        </w:rPr>
        <w:t xml:space="preserve"> and </w:t>
      </w:r>
      <w:r w:rsidR="00A11598" w:rsidRPr="6375AB43">
        <w:rPr>
          <w:sz w:val="22"/>
          <w:szCs w:val="22"/>
        </w:rPr>
        <w:t>will</w:t>
      </w:r>
      <w:r w:rsidR="00F53A22" w:rsidRPr="6375AB43">
        <w:rPr>
          <w:sz w:val="22"/>
          <w:szCs w:val="22"/>
        </w:rPr>
        <w:t xml:space="preserve"> be at local cos</w:t>
      </w:r>
      <w:r w:rsidR="00167389" w:rsidRPr="6375AB43">
        <w:rPr>
          <w:sz w:val="22"/>
          <w:szCs w:val="22"/>
        </w:rPr>
        <w:t>t.</w:t>
      </w:r>
      <w:r w:rsidR="00402B92" w:rsidRPr="6375AB43">
        <w:rPr>
          <w:sz w:val="22"/>
          <w:szCs w:val="22"/>
        </w:rPr>
        <w:t xml:space="preserve"> </w:t>
      </w:r>
      <w:r w:rsidR="00167389" w:rsidRPr="6375AB43">
        <w:rPr>
          <w:sz w:val="22"/>
          <w:szCs w:val="22"/>
        </w:rPr>
        <w:t xml:space="preserve">When an owner initiated change is considered necessary by the </w:t>
      </w:r>
      <w:r w:rsidR="00760137" w:rsidRPr="6375AB43">
        <w:rPr>
          <w:sz w:val="22"/>
          <w:szCs w:val="22"/>
        </w:rPr>
        <w:t>Facilities Team</w:t>
      </w:r>
      <w:r w:rsidR="00A61DB2" w:rsidRPr="6375AB43">
        <w:rPr>
          <w:sz w:val="22"/>
          <w:szCs w:val="22"/>
        </w:rPr>
        <w:t>,</w:t>
      </w:r>
      <w:r w:rsidR="00167389" w:rsidRPr="6375AB43">
        <w:rPr>
          <w:sz w:val="22"/>
          <w:szCs w:val="22"/>
        </w:rPr>
        <w:t xml:space="preserve"> the change order may be at state/local expense.</w:t>
      </w:r>
      <w:r w:rsidR="00402B92" w:rsidRPr="6375AB43">
        <w:rPr>
          <w:sz w:val="22"/>
          <w:szCs w:val="22"/>
        </w:rPr>
        <w:t xml:space="preserve"> </w:t>
      </w:r>
      <w:r w:rsidR="00167389" w:rsidRPr="6375AB43">
        <w:rPr>
          <w:sz w:val="22"/>
          <w:szCs w:val="22"/>
        </w:rPr>
        <w:t>The Facilities Team shall determine the funding source of all change orders.</w:t>
      </w:r>
      <w:r w:rsidR="00402B92" w:rsidRPr="6375AB43">
        <w:rPr>
          <w:sz w:val="22"/>
          <w:szCs w:val="22"/>
        </w:rPr>
        <w:t xml:space="preserve"> </w:t>
      </w:r>
      <w:r w:rsidR="00F743AE" w:rsidRPr="6375AB43">
        <w:rPr>
          <w:sz w:val="22"/>
          <w:szCs w:val="22"/>
        </w:rPr>
        <w:t xml:space="preserve">Errors and omissions </w:t>
      </w:r>
      <w:r w:rsidR="00124F2D" w:rsidRPr="6375AB43">
        <w:rPr>
          <w:sz w:val="22"/>
          <w:szCs w:val="22"/>
        </w:rPr>
        <w:t xml:space="preserve">changes </w:t>
      </w:r>
      <w:r w:rsidR="00F743AE" w:rsidRPr="6375AB43">
        <w:rPr>
          <w:sz w:val="22"/>
          <w:szCs w:val="22"/>
        </w:rPr>
        <w:t xml:space="preserve">require approval from </w:t>
      </w:r>
      <w:r w:rsidR="00167389" w:rsidRPr="6375AB43">
        <w:rPr>
          <w:sz w:val="22"/>
          <w:szCs w:val="22"/>
        </w:rPr>
        <w:t>the Facilities Team</w:t>
      </w:r>
      <w:r w:rsidR="00124F2D" w:rsidRPr="6375AB43">
        <w:rPr>
          <w:sz w:val="22"/>
          <w:szCs w:val="22"/>
        </w:rPr>
        <w:t>.</w:t>
      </w:r>
    </w:p>
    <w:p w14:paraId="6DD64DE4" w14:textId="5E347511" w:rsidR="00BD640C" w:rsidRDefault="00BD640C" w:rsidP="000F7250">
      <w:pPr>
        <w:pStyle w:val="DefaultText"/>
        <w:tabs>
          <w:tab w:val="left" w:pos="720"/>
          <w:tab w:val="left" w:pos="1440"/>
          <w:tab w:val="left" w:pos="2880"/>
          <w:tab w:val="left" w:pos="3600"/>
        </w:tabs>
        <w:ind w:left="1440" w:hanging="720"/>
        <w:rPr>
          <w:sz w:val="22"/>
          <w:szCs w:val="22"/>
        </w:rPr>
      </w:pPr>
    </w:p>
    <w:p w14:paraId="1D7BF2C8" w14:textId="574B4B8E" w:rsidR="00BD640C" w:rsidRPr="00771D43" w:rsidRDefault="00BD640C" w:rsidP="000F7250">
      <w:pPr>
        <w:pStyle w:val="DefaultText"/>
        <w:tabs>
          <w:tab w:val="left" w:pos="720"/>
          <w:tab w:val="left" w:pos="1440"/>
          <w:tab w:val="left" w:pos="2880"/>
          <w:tab w:val="left" w:pos="3600"/>
        </w:tabs>
        <w:ind w:left="1440" w:hanging="720"/>
        <w:rPr>
          <w:strike/>
          <w:sz w:val="22"/>
          <w:szCs w:val="22"/>
        </w:rPr>
      </w:pPr>
      <w:r>
        <w:rPr>
          <w:sz w:val="22"/>
          <w:szCs w:val="22"/>
        </w:rPr>
        <w:t>I.</w:t>
      </w:r>
      <w:r>
        <w:rPr>
          <w:sz w:val="22"/>
          <w:szCs w:val="22"/>
        </w:rPr>
        <w:tab/>
      </w:r>
      <w:r w:rsidRPr="00BD640C">
        <w:rPr>
          <w:b/>
          <w:bCs/>
          <w:sz w:val="22"/>
          <w:szCs w:val="22"/>
        </w:rPr>
        <w:t>Ventilation Requirements</w:t>
      </w:r>
      <w:r>
        <w:rPr>
          <w:sz w:val="22"/>
          <w:szCs w:val="22"/>
        </w:rPr>
        <w:t xml:space="preserve"> – The school administrative unit will utilize the best-available practice national standards of the American Society of Heating, Refrigerating and Air Conditioning Engineers (ASHRAE) for inspection, maintenance, ventilation and filtration.</w:t>
      </w:r>
    </w:p>
    <w:p w14:paraId="5CD03228" w14:textId="77777777" w:rsidR="00236A0D" w:rsidRPr="00A61DB2" w:rsidRDefault="00236A0D">
      <w:pPr>
        <w:pStyle w:val="DefaultText"/>
        <w:tabs>
          <w:tab w:val="left" w:pos="720"/>
          <w:tab w:val="left" w:pos="1440"/>
          <w:tab w:val="left" w:pos="2160"/>
          <w:tab w:val="left" w:pos="2880"/>
          <w:tab w:val="left" w:pos="3600"/>
        </w:tabs>
        <w:rPr>
          <w:sz w:val="22"/>
          <w:szCs w:val="22"/>
          <w:u w:val="single"/>
        </w:rPr>
      </w:pPr>
    </w:p>
    <w:p w14:paraId="3A210D3C" w14:textId="77777777" w:rsidR="00236A0D" w:rsidRPr="00AB17DE" w:rsidRDefault="00236A0D" w:rsidP="00B3434F">
      <w:pPr>
        <w:pStyle w:val="DefaultText"/>
        <w:tabs>
          <w:tab w:val="left" w:pos="720"/>
          <w:tab w:val="left" w:pos="2160"/>
          <w:tab w:val="left" w:pos="2880"/>
          <w:tab w:val="left" w:pos="3600"/>
        </w:tabs>
        <w:ind w:left="720"/>
        <w:rPr>
          <w:sz w:val="22"/>
          <w:szCs w:val="22"/>
        </w:rPr>
      </w:pPr>
    </w:p>
    <w:p w14:paraId="2105956F"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Pr="00AB17DE">
        <w:rPr>
          <w:b/>
          <w:sz w:val="22"/>
          <w:szCs w:val="22"/>
        </w:rPr>
        <w:lastRenderedPageBreak/>
        <w:t>SECTION 7.</w:t>
      </w:r>
      <w:r w:rsidRPr="00AB17DE">
        <w:rPr>
          <w:b/>
          <w:sz w:val="22"/>
          <w:szCs w:val="22"/>
        </w:rPr>
        <w:tab/>
        <w:t>SITE SELECTION</w:t>
      </w:r>
    </w:p>
    <w:p w14:paraId="6E42869B"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0932ECDC" w14:textId="77777777" w:rsidR="00236A0D" w:rsidRPr="00AB17DE" w:rsidRDefault="00236A0D" w:rsidP="0048330E">
      <w:pPr>
        <w:pStyle w:val="Quick1"/>
        <w:shd w:val="clear" w:color="auto" w:fill="FFFFFF"/>
        <w:tabs>
          <w:tab w:val="left" w:pos="1440"/>
          <w:tab w:val="left" w:pos="2160"/>
          <w:tab w:val="left" w:pos="2880"/>
          <w:tab w:val="left" w:pos="3600"/>
        </w:tabs>
        <w:rPr>
          <w:sz w:val="22"/>
          <w:szCs w:val="22"/>
        </w:rPr>
      </w:pPr>
      <w:r w:rsidRPr="00AB17DE">
        <w:rPr>
          <w:sz w:val="22"/>
          <w:szCs w:val="22"/>
        </w:rPr>
        <w:t xml:space="preserve">To receive Site Approval by the State Board a site must </w:t>
      </w:r>
      <w:r w:rsidR="00217DE9" w:rsidRPr="00AB17DE">
        <w:rPr>
          <w:sz w:val="22"/>
          <w:szCs w:val="22"/>
        </w:rPr>
        <w:t xml:space="preserve">conform to </w:t>
      </w:r>
      <w:r w:rsidRPr="00AB17DE">
        <w:rPr>
          <w:sz w:val="22"/>
          <w:szCs w:val="22"/>
        </w:rPr>
        <w:t>the following requirements:</w:t>
      </w:r>
    </w:p>
    <w:p w14:paraId="01B573D7"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2929B043"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1.</w:t>
      </w:r>
      <w:r w:rsidRPr="00AB17DE">
        <w:rPr>
          <w:sz w:val="22"/>
          <w:szCs w:val="22"/>
        </w:rPr>
        <w:tab/>
      </w:r>
      <w:r w:rsidRPr="00BA1E37">
        <w:rPr>
          <w:b/>
          <w:sz w:val="22"/>
          <w:szCs w:val="22"/>
        </w:rPr>
        <w:t>Site Requirements</w:t>
      </w:r>
    </w:p>
    <w:p w14:paraId="3F5BB3D0"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p>
    <w:p w14:paraId="3C0E0941" w14:textId="77777777" w:rsidR="00217DE9" w:rsidRPr="00AB17DE" w:rsidRDefault="00217DE9" w:rsidP="00BA1E37">
      <w:pPr>
        <w:pStyle w:val="Quick1"/>
        <w:shd w:val="clear" w:color="auto" w:fill="FFFFFF"/>
        <w:tabs>
          <w:tab w:val="left" w:pos="720"/>
          <w:tab w:val="left" w:pos="1440"/>
          <w:tab w:val="left" w:pos="2160"/>
          <w:tab w:val="left" w:pos="2880"/>
          <w:tab w:val="left" w:pos="3600"/>
        </w:tabs>
        <w:ind w:left="700"/>
        <w:rPr>
          <w:sz w:val="22"/>
          <w:szCs w:val="22"/>
        </w:rPr>
      </w:pPr>
      <w:r w:rsidRPr="00AB17DE">
        <w:rPr>
          <w:sz w:val="22"/>
          <w:szCs w:val="22"/>
        </w:rPr>
        <w:t>School building sites shall have sufficient usable land to provide for the following:</w:t>
      </w:r>
    </w:p>
    <w:p w14:paraId="0185E287"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p>
    <w:p w14:paraId="084FF557"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A.</w:t>
      </w:r>
      <w:r w:rsidRPr="00AB17DE">
        <w:rPr>
          <w:sz w:val="22"/>
          <w:szCs w:val="22"/>
        </w:rPr>
        <w:tab/>
        <w:t>Such structures as are needed for the education program and any necessary adjunct services such as a well or septic system,</w:t>
      </w:r>
    </w:p>
    <w:p w14:paraId="7E83C918"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20C695CB"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B.</w:t>
      </w:r>
      <w:r w:rsidRPr="00AB17DE">
        <w:rPr>
          <w:sz w:val="22"/>
          <w:szCs w:val="22"/>
        </w:rPr>
        <w:tab/>
        <w:t>Safe access for vehicles and pedestrians including appropriate separation of private vehicles, school buses and service and delivery vehicles,</w:t>
      </w:r>
    </w:p>
    <w:p w14:paraId="7D6D568C"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669E35D6"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C.</w:t>
      </w:r>
      <w:r w:rsidRPr="00AB17DE">
        <w:rPr>
          <w:sz w:val="22"/>
          <w:szCs w:val="22"/>
        </w:rPr>
        <w:tab/>
        <w:t>Reasonable future additions to the project,</w:t>
      </w:r>
    </w:p>
    <w:p w14:paraId="5E84520B"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154C6124"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D.</w:t>
      </w:r>
      <w:r w:rsidRPr="00AB17DE">
        <w:rPr>
          <w:sz w:val="22"/>
          <w:szCs w:val="22"/>
        </w:rPr>
        <w:tab/>
        <w:t>Appropriate recreation areas and playing fields, and</w:t>
      </w:r>
    </w:p>
    <w:p w14:paraId="2E376032"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1D7227E5"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E.</w:t>
      </w:r>
      <w:r w:rsidRPr="00AB17DE">
        <w:rPr>
          <w:sz w:val="22"/>
          <w:szCs w:val="22"/>
        </w:rPr>
        <w:tab/>
        <w:t>Sufficient parking for staff, visitors and reasonable community use.</w:t>
      </w:r>
    </w:p>
    <w:p w14:paraId="3F714BD7"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7877542A" w14:textId="77777777" w:rsidR="00217DE9" w:rsidRPr="00AB17DE" w:rsidRDefault="00217DE9" w:rsidP="00BA1E37">
      <w:pPr>
        <w:pStyle w:val="Quick1"/>
        <w:shd w:val="clear" w:color="auto" w:fill="FFFFFF"/>
        <w:tabs>
          <w:tab w:val="left" w:pos="2160"/>
          <w:tab w:val="left" w:pos="2880"/>
          <w:tab w:val="left" w:pos="3600"/>
        </w:tabs>
        <w:ind w:left="700"/>
        <w:rPr>
          <w:sz w:val="22"/>
          <w:szCs w:val="22"/>
        </w:rPr>
      </w:pPr>
      <w:r w:rsidRPr="00AB17DE">
        <w:rPr>
          <w:sz w:val="22"/>
          <w:szCs w:val="22"/>
        </w:rPr>
        <w:t>Site requirements may be met by adding together non-contiguous parcels of land when those parcels safely support the educational programs of the school.</w:t>
      </w:r>
    </w:p>
    <w:p w14:paraId="14E4C007"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p>
    <w:p w14:paraId="26A78E42" w14:textId="77777777" w:rsidR="00236A0D" w:rsidRPr="00AB17DE" w:rsidRDefault="00217DE9">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2.</w:t>
      </w:r>
      <w:r w:rsidR="00236A0D" w:rsidRPr="00AB17DE">
        <w:rPr>
          <w:sz w:val="22"/>
          <w:szCs w:val="22"/>
        </w:rPr>
        <w:tab/>
      </w:r>
      <w:r w:rsidR="00236A0D" w:rsidRPr="00BA1E37">
        <w:rPr>
          <w:b/>
          <w:sz w:val="22"/>
          <w:szCs w:val="22"/>
        </w:rPr>
        <w:t>Maximum State-Subsidized Site Size</w:t>
      </w:r>
    </w:p>
    <w:p w14:paraId="050938EC"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4DD95906"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r w:rsidRPr="00AB17DE">
        <w:rPr>
          <w:sz w:val="22"/>
          <w:szCs w:val="22"/>
        </w:rPr>
        <w:t>A.</w:t>
      </w:r>
      <w:r w:rsidRPr="00AB17DE">
        <w:rPr>
          <w:sz w:val="22"/>
          <w:szCs w:val="22"/>
        </w:rPr>
        <w:tab/>
        <w:t>Maximum</w:t>
      </w:r>
      <w:r w:rsidR="00217DE9" w:rsidRPr="00AB17DE">
        <w:rPr>
          <w:sz w:val="22"/>
          <w:szCs w:val="22"/>
        </w:rPr>
        <w:t xml:space="preserve"> reimbursable</w:t>
      </w:r>
      <w:r w:rsidRPr="00AB17DE">
        <w:rPr>
          <w:sz w:val="22"/>
          <w:szCs w:val="22"/>
        </w:rPr>
        <w:t xml:space="preserve"> site size for elementary schools is defined as 20 acres plus one (1) acre for each 100 students.</w:t>
      </w:r>
    </w:p>
    <w:p w14:paraId="26392A3A"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p>
    <w:p w14:paraId="7A15ADE3"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r w:rsidRPr="00AB17DE">
        <w:rPr>
          <w:sz w:val="22"/>
          <w:szCs w:val="22"/>
        </w:rPr>
        <w:t>B.</w:t>
      </w:r>
      <w:r w:rsidRPr="00AB17DE">
        <w:rPr>
          <w:sz w:val="22"/>
          <w:szCs w:val="22"/>
        </w:rPr>
        <w:tab/>
        <w:t>Maximum</w:t>
      </w:r>
      <w:r w:rsidR="00217DE9" w:rsidRPr="00AB17DE">
        <w:rPr>
          <w:sz w:val="22"/>
          <w:szCs w:val="22"/>
        </w:rPr>
        <w:t xml:space="preserve"> reimbursable</w:t>
      </w:r>
      <w:r w:rsidRPr="00AB17DE">
        <w:rPr>
          <w:sz w:val="22"/>
          <w:szCs w:val="22"/>
        </w:rPr>
        <w:t xml:space="preserve"> site size for middle schools (any combination of two (2) or more grades (5 through 8)) is 25 acres plus one (1) acre for each 100 students.</w:t>
      </w:r>
    </w:p>
    <w:p w14:paraId="2CBCCDDC"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p>
    <w:p w14:paraId="62323614"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r w:rsidRPr="00AB17DE">
        <w:rPr>
          <w:sz w:val="22"/>
          <w:szCs w:val="22"/>
        </w:rPr>
        <w:t>C.</w:t>
      </w:r>
      <w:r w:rsidRPr="00AB17DE">
        <w:rPr>
          <w:sz w:val="22"/>
          <w:szCs w:val="22"/>
        </w:rPr>
        <w:tab/>
        <w:t>Maximum</w:t>
      </w:r>
      <w:r w:rsidR="00217DE9" w:rsidRPr="00AB17DE">
        <w:rPr>
          <w:sz w:val="22"/>
          <w:szCs w:val="22"/>
        </w:rPr>
        <w:t xml:space="preserve"> reimbursable</w:t>
      </w:r>
      <w:r w:rsidRPr="00AB17DE">
        <w:rPr>
          <w:sz w:val="22"/>
          <w:szCs w:val="22"/>
        </w:rPr>
        <w:t xml:space="preserve"> site size for secondary schools is defined as 30 acres plus one (1) acre for each 100 students.</w:t>
      </w:r>
    </w:p>
    <w:p w14:paraId="3B519035"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p>
    <w:p w14:paraId="43160D28" w14:textId="77777777" w:rsidR="00830935" w:rsidRPr="00AB17DE" w:rsidRDefault="00830935" w:rsidP="0048330E">
      <w:pPr>
        <w:pStyle w:val="DefaultText"/>
        <w:tabs>
          <w:tab w:val="left" w:pos="720"/>
          <w:tab w:val="left" w:pos="1440"/>
          <w:tab w:val="left" w:pos="2880"/>
          <w:tab w:val="left" w:pos="3600"/>
        </w:tabs>
        <w:ind w:left="1440" w:hanging="720"/>
        <w:rPr>
          <w:sz w:val="22"/>
          <w:szCs w:val="22"/>
        </w:rPr>
      </w:pPr>
      <w:r w:rsidRPr="00AB17DE">
        <w:rPr>
          <w:sz w:val="22"/>
          <w:szCs w:val="22"/>
        </w:rPr>
        <w:t>D.</w:t>
      </w:r>
      <w:r w:rsidRPr="00AB17DE">
        <w:rPr>
          <w:sz w:val="22"/>
          <w:szCs w:val="22"/>
        </w:rPr>
        <w:tab/>
        <w:t>Maximum site size for other grade configurations shall be based on the highest grade level included in the project.</w:t>
      </w:r>
    </w:p>
    <w:p w14:paraId="4003917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63EF9B0D" w14:textId="77777777" w:rsidR="00236A0D" w:rsidRPr="00BA1E37" w:rsidRDefault="00236A0D">
      <w:pPr>
        <w:pStyle w:val="Quick1"/>
        <w:shd w:val="clear" w:color="auto" w:fill="FFFFFF"/>
        <w:tabs>
          <w:tab w:val="left" w:pos="720"/>
          <w:tab w:val="left" w:pos="1440"/>
          <w:tab w:val="left" w:pos="2160"/>
          <w:tab w:val="left" w:pos="2880"/>
          <w:tab w:val="left" w:pos="3600"/>
        </w:tabs>
        <w:rPr>
          <w:b/>
          <w:sz w:val="22"/>
          <w:szCs w:val="22"/>
        </w:rPr>
      </w:pPr>
      <w:r w:rsidRPr="00EB3BE2">
        <w:rPr>
          <w:b/>
          <w:sz w:val="22"/>
          <w:szCs w:val="22"/>
        </w:rPr>
        <w:t>3.</w:t>
      </w:r>
      <w:r w:rsidRPr="00AB17DE">
        <w:rPr>
          <w:sz w:val="22"/>
          <w:szCs w:val="22"/>
        </w:rPr>
        <w:tab/>
      </w:r>
      <w:r w:rsidRPr="00BA1E37">
        <w:rPr>
          <w:b/>
          <w:sz w:val="22"/>
          <w:szCs w:val="22"/>
        </w:rPr>
        <w:t>Location</w:t>
      </w:r>
    </w:p>
    <w:p w14:paraId="7A1C3D5A"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286A9AA9" w14:textId="77777777" w:rsidR="00402B92" w:rsidRDefault="00C05DA8" w:rsidP="00C05DA8">
      <w:pPr>
        <w:pStyle w:val="DefaultText"/>
        <w:tabs>
          <w:tab w:val="left" w:pos="720"/>
          <w:tab w:val="left" w:pos="1440"/>
          <w:tab w:val="left" w:pos="2160"/>
          <w:tab w:val="left" w:pos="2880"/>
          <w:tab w:val="left" w:pos="3600"/>
        </w:tabs>
        <w:ind w:left="1440" w:hanging="720"/>
        <w:rPr>
          <w:sz w:val="22"/>
          <w:szCs w:val="22"/>
        </w:rPr>
      </w:pPr>
      <w:r w:rsidRPr="00AB17DE">
        <w:rPr>
          <w:sz w:val="22"/>
          <w:szCs w:val="22"/>
        </w:rPr>
        <w:t>A.</w:t>
      </w:r>
      <w:r w:rsidRPr="00AB17DE">
        <w:rPr>
          <w:sz w:val="22"/>
          <w:szCs w:val="22"/>
        </w:rPr>
        <w:tab/>
      </w:r>
      <w:r w:rsidR="00236A0D" w:rsidRPr="00AB17DE">
        <w:rPr>
          <w:sz w:val="22"/>
          <w:szCs w:val="22"/>
        </w:rPr>
        <w:t xml:space="preserve">The selection of sites for new school facilities shall be in compliance with the provision of 30-A </w:t>
      </w:r>
      <w:r w:rsidR="00883A09" w:rsidRPr="004D4330">
        <w:rPr>
          <w:sz w:val="22"/>
          <w:szCs w:val="22"/>
        </w:rPr>
        <w:t xml:space="preserve">M.R.S.A. </w:t>
      </w:r>
      <w:r w:rsidR="00236A0D" w:rsidRPr="00AB17DE">
        <w:rPr>
          <w:sz w:val="22"/>
          <w:szCs w:val="22"/>
        </w:rPr>
        <w:t>Chapter 187, subchapter II, and any local ordinances governing the location of school buildings.</w:t>
      </w:r>
      <w:r w:rsidR="00402B92">
        <w:rPr>
          <w:sz w:val="22"/>
          <w:szCs w:val="22"/>
        </w:rPr>
        <w:t xml:space="preserve"> </w:t>
      </w:r>
      <w:r w:rsidR="00236A0D" w:rsidRPr="00AB17DE">
        <w:rPr>
          <w:sz w:val="22"/>
          <w:szCs w:val="22"/>
        </w:rPr>
        <w:t xml:space="preserve">30-A </w:t>
      </w:r>
      <w:r w:rsidR="00883A09" w:rsidRPr="004D4330">
        <w:rPr>
          <w:sz w:val="22"/>
          <w:szCs w:val="22"/>
        </w:rPr>
        <w:t xml:space="preserve">M.R.S.A. </w:t>
      </w:r>
      <w:r w:rsidR="00236A0D" w:rsidRPr="00AB17DE">
        <w:rPr>
          <w:sz w:val="22"/>
          <w:szCs w:val="22"/>
        </w:rPr>
        <w:t>Chapter 187, subchapter II, also known as the Municipal Growth Management Law, includes provisions for municipal development and administration of local comprehensive plans.</w:t>
      </w:r>
      <w:r w:rsidR="00402B92">
        <w:rPr>
          <w:sz w:val="22"/>
          <w:szCs w:val="22"/>
        </w:rPr>
        <w:t xml:space="preserve"> </w:t>
      </w:r>
      <w:r w:rsidR="00236A0D" w:rsidRPr="00AB17DE">
        <w:rPr>
          <w:sz w:val="22"/>
          <w:szCs w:val="22"/>
        </w:rPr>
        <w:t>Applications for school construction projects shall include reference to and assurance of compliance with local compr</w:t>
      </w:r>
      <w:r w:rsidRPr="00AB17DE">
        <w:rPr>
          <w:sz w:val="22"/>
          <w:szCs w:val="22"/>
        </w:rPr>
        <w:t>ehensive plans when they exist.</w:t>
      </w:r>
    </w:p>
    <w:p w14:paraId="1CBC0DB4" w14:textId="77777777" w:rsidR="00C66F2A" w:rsidRPr="00771D43" w:rsidRDefault="00C66F2A" w:rsidP="00C05DA8">
      <w:pPr>
        <w:pStyle w:val="DefaultText"/>
        <w:tabs>
          <w:tab w:val="left" w:pos="720"/>
          <w:tab w:val="left" w:pos="1440"/>
          <w:tab w:val="left" w:pos="2160"/>
          <w:tab w:val="left" w:pos="2880"/>
          <w:tab w:val="left" w:pos="3600"/>
        </w:tabs>
        <w:ind w:left="1440" w:hanging="720"/>
        <w:rPr>
          <w:sz w:val="22"/>
          <w:szCs w:val="22"/>
        </w:rPr>
      </w:pPr>
    </w:p>
    <w:p w14:paraId="756670BA" w14:textId="77777777" w:rsidR="00C05DA8" w:rsidRPr="00AB17DE" w:rsidRDefault="00C05DA8" w:rsidP="00C05DA8">
      <w:pPr>
        <w:pStyle w:val="DefaultText"/>
        <w:tabs>
          <w:tab w:val="left" w:pos="720"/>
          <w:tab w:val="left" w:pos="1440"/>
          <w:tab w:val="left" w:pos="2160"/>
          <w:tab w:val="left" w:pos="2880"/>
          <w:tab w:val="left" w:pos="3600"/>
        </w:tabs>
        <w:ind w:left="1440" w:hanging="720"/>
        <w:rPr>
          <w:sz w:val="22"/>
          <w:szCs w:val="22"/>
        </w:rPr>
      </w:pPr>
      <w:r w:rsidRPr="00771D43">
        <w:rPr>
          <w:sz w:val="22"/>
          <w:szCs w:val="22"/>
        </w:rPr>
        <w:t>B.</w:t>
      </w:r>
      <w:r w:rsidR="00402B92" w:rsidRPr="00771D43">
        <w:rPr>
          <w:sz w:val="22"/>
          <w:szCs w:val="22"/>
        </w:rPr>
        <w:tab/>
      </w:r>
      <w:r w:rsidRPr="001121D5">
        <w:rPr>
          <w:b/>
          <w:sz w:val="22"/>
          <w:szCs w:val="22"/>
        </w:rPr>
        <w:t>Site Investigation</w:t>
      </w:r>
      <w:r w:rsidRPr="00771D43">
        <w:rPr>
          <w:sz w:val="22"/>
          <w:szCs w:val="22"/>
        </w:rPr>
        <w:t xml:space="preserve"> - </w:t>
      </w:r>
      <w:r w:rsidR="009C41CE" w:rsidRPr="00771D43">
        <w:rPr>
          <w:sz w:val="22"/>
          <w:szCs w:val="22"/>
        </w:rPr>
        <w:t xml:space="preserve">An </w:t>
      </w:r>
      <w:r w:rsidR="009277EC" w:rsidRPr="00771D43">
        <w:rPr>
          <w:sz w:val="22"/>
          <w:szCs w:val="22"/>
        </w:rPr>
        <w:t xml:space="preserve">SAU </w:t>
      </w:r>
      <w:r w:rsidRPr="00771D43">
        <w:rPr>
          <w:sz w:val="22"/>
          <w:szCs w:val="22"/>
        </w:rPr>
        <w:t>shall conduct a Department of Environmental Protection Phase I Environmental</w:t>
      </w:r>
      <w:r w:rsidRPr="00AB17DE">
        <w:rPr>
          <w:sz w:val="22"/>
          <w:szCs w:val="22"/>
        </w:rPr>
        <w:t xml:space="preserve"> Assessment of the prior uses of the proposed site.</w:t>
      </w:r>
    </w:p>
    <w:p w14:paraId="75FF9491" w14:textId="77777777" w:rsidR="00817C68" w:rsidRPr="00AB17DE" w:rsidRDefault="00817C68" w:rsidP="00C05DA8">
      <w:pPr>
        <w:pStyle w:val="DefaultText"/>
        <w:tabs>
          <w:tab w:val="left" w:pos="720"/>
          <w:tab w:val="left" w:pos="1440"/>
          <w:tab w:val="left" w:pos="2160"/>
          <w:tab w:val="left" w:pos="2880"/>
          <w:tab w:val="left" w:pos="3600"/>
        </w:tabs>
        <w:ind w:left="1440" w:hanging="720"/>
        <w:rPr>
          <w:sz w:val="22"/>
          <w:szCs w:val="22"/>
        </w:rPr>
      </w:pPr>
    </w:p>
    <w:p w14:paraId="68F36866" w14:textId="77777777" w:rsidR="00817C68" w:rsidRPr="00AB17DE" w:rsidRDefault="00817C68" w:rsidP="00C05DA8">
      <w:pPr>
        <w:pStyle w:val="DefaultText"/>
        <w:tabs>
          <w:tab w:val="left" w:pos="720"/>
          <w:tab w:val="left" w:pos="1440"/>
          <w:tab w:val="left" w:pos="2160"/>
          <w:tab w:val="left" w:pos="2880"/>
          <w:tab w:val="left" w:pos="3600"/>
        </w:tabs>
        <w:ind w:left="1440" w:hanging="720"/>
        <w:rPr>
          <w:sz w:val="22"/>
          <w:szCs w:val="22"/>
        </w:rPr>
      </w:pPr>
      <w:r w:rsidRPr="005427FD">
        <w:rPr>
          <w:sz w:val="22"/>
          <w:szCs w:val="22"/>
        </w:rPr>
        <w:t>C.</w:t>
      </w:r>
      <w:r w:rsidRPr="00AB17DE">
        <w:rPr>
          <w:sz w:val="22"/>
          <w:szCs w:val="22"/>
        </w:rPr>
        <w:tab/>
        <w:t>Consideration should be given to providing the minimum travel distance for the maximum number of students.</w:t>
      </w:r>
    </w:p>
    <w:p w14:paraId="5CF8F648" w14:textId="77777777" w:rsidR="00817C68" w:rsidRPr="00AB17DE" w:rsidRDefault="00817C68" w:rsidP="0048330E">
      <w:pPr>
        <w:pStyle w:val="Quick1"/>
        <w:shd w:val="clear" w:color="auto" w:fill="FFFFFF"/>
        <w:tabs>
          <w:tab w:val="left" w:pos="720"/>
          <w:tab w:val="left" w:pos="2160"/>
          <w:tab w:val="left" w:pos="2880"/>
          <w:tab w:val="left" w:pos="3600"/>
        </w:tabs>
        <w:ind w:left="720" w:hanging="720"/>
        <w:rPr>
          <w:sz w:val="22"/>
          <w:szCs w:val="22"/>
        </w:rPr>
      </w:pPr>
    </w:p>
    <w:p w14:paraId="560D1134" w14:textId="77777777" w:rsidR="00236A0D" w:rsidRPr="00AB17DE" w:rsidRDefault="00236A0D" w:rsidP="0048330E">
      <w:pPr>
        <w:pStyle w:val="Quick1"/>
        <w:shd w:val="clear" w:color="auto" w:fill="FFFFFF"/>
        <w:tabs>
          <w:tab w:val="left" w:pos="720"/>
          <w:tab w:val="left" w:pos="2160"/>
          <w:tab w:val="left" w:pos="2880"/>
          <w:tab w:val="left" w:pos="3600"/>
        </w:tabs>
        <w:ind w:left="720" w:hanging="720"/>
        <w:rPr>
          <w:sz w:val="22"/>
          <w:szCs w:val="22"/>
        </w:rPr>
      </w:pPr>
      <w:r w:rsidRPr="00EB3BE2">
        <w:rPr>
          <w:b/>
          <w:sz w:val="22"/>
          <w:szCs w:val="22"/>
        </w:rPr>
        <w:lastRenderedPageBreak/>
        <w:t>4.</w:t>
      </w:r>
      <w:r w:rsidRPr="00AB17DE">
        <w:rPr>
          <w:sz w:val="22"/>
          <w:szCs w:val="22"/>
        </w:rPr>
        <w:tab/>
      </w:r>
      <w:r w:rsidRPr="00BA1E37">
        <w:rPr>
          <w:b/>
          <w:sz w:val="22"/>
          <w:szCs w:val="22"/>
        </w:rPr>
        <w:t>School Site Appraisal</w:t>
      </w:r>
    </w:p>
    <w:p w14:paraId="4E59EB0E" w14:textId="77777777" w:rsidR="00236A0D" w:rsidRPr="00AB17DE" w:rsidRDefault="00236A0D" w:rsidP="0048330E">
      <w:pPr>
        <w:pStyle w:val="Quick1"/>
        <w:shd w:val="clear" w:color="auto" w:fill="FFFFFF"/>
        <w:tabs>
          <w:tab w:val="left" w:pos="720"/>
          <w:tab w:val="left" w:pos="2160"/>
          <w:tab w:val="left" w:pos="2880"/>
          <w:tab w:val="left" w:pos="3600"/>
        </w:tabs>
        <w:ind w:left="720" w:hanging="720"/>
        <w:rPr>
          <w:sz w:val="22"/>
          <w:szCs w:val="22"/>
        </w:rPr>
      </w:pPr>
    </w:p>
    <w:p w14:paraId="6A9B58E4" w14:textId="77777777" w:rsidR="00402B92" w:rsidRPr="00771D43" w:rsidRDefault="0048330E" w:rsidP="0048330E">
      <w:pPr>
        <w:pStyle w:val="DefaultText"/>
        <w:tabs>
          <w:tab w:val="left" w:pos="720"/>
          <w:tab w:val="left" w:pos="1440"/>
          <w:tab w:val="left" w:pos="2160"/>
          <w:tab w:val="left" w:pos="2880"/>
          <w:tab w:val="left" w:pos="3600"/>
        </w:tabs>
        <w:ind w:left="1440" w:hanging="1440"/>
        <w:rPr>
          <w:sz w:val="22"/>
          <w:szCs w:val="22"/>
        </w:rPr>
      </w:pPr>
      <w:r w:rsidRPr="00AB17DE">
        <w:rPr>
          <w:sz w:val="22"/>
          <w:szCs w:val="22"/>
        </w:rPr>
        <w:tab/>
      </w:r>
      <w:r w:rsidR="00236A0D" w:rsidRPr="00771D43">
        <w:rPr>
          <w:sz w:val="22"/>
          <w:szCs w:val="22"/>
        </w:rPr>
        <w:t>A.</w:t>
      </w:r>
      <w:r w:rsidR="00236A0D" w:rsidRPr="00771D43">
        <w:rPr>
          <w:sz w:val="22"/>
          <w:szCs w:val="22"/>
        </w:rPr>
        <w:tab/>
      </w:r>
      <w:r w:rsidR="00236A0D" w:rsidRPr="00F100E5">
        <w:rPr>
          <w:b/>
          <w:sz w:val="22"/>
          <w:szCs w:val="22"/>
        </w:rPr>
        <w:t>Appraised Value</w:t>
      </w:r>
      <w:r w:rsidR="00236A0D" w:rsidRPr="00771D43">
        <w:rPr>
          <w:sz w:val="22"/>
          <w:szCs w:val="22"/>
        </w:rPr>
        <w:t xml:space="preserve"> </w:t>
      </w:r>
      <w:r w:rsidR="0050761B" w:rsidRPr="00771D43">
        <w:rPr>
          <w:sz w:val="22"/>
          <w:szCs w:val="22"/>
        </w:rPr>
        <w:t>–</w:t>
      </w:r>
    </w:p>
    <w:p w14:paraId="64AE16BE" w14:textId="77777777" w:rsidR="0050761B" w:rsidRPr="00AB17DE" w:rsidRDefault="0050761B" w:rsidP="0048330E">
      <w:pPr>
        <w:pStyle w:val="DefaultText"/>
        <w:tabs>
          <w:tab w:val="left" w:pos="720"/>
          <w:tab w:val="left" w:pos="1440"/>
          <w:tab w:val="left" w:pos="2160"/>
          <w:tab w:val="left" w:pos="2880"/>
          <w:tab w:val="left" w:pos="3600"/>
        </w:tabs>
        <w:ind w:left="1440" w:hanging="1440"/>
        <w:rPr>
          <w:sz w:val="22"/>
          <w:szCs w:val="22"/>
        </w:rPr>
      </w:pPr>
    </w:p>
    <w:p w14:paraId="05AB50CB" w14:textId="77777777" w:rsidR="00236A0D" w:rsidRPr="00B23CD4" w:rsidRDefault="0050761B" w:rsidP="0050761B">
      <w:pPr>
        <w:pStyle w:val="DefaultText"/>
        <w:tabs>
          <w:tab w:val="left" w:pos="720"/>
          <w:tab w:val="left" w:pos="2160"/>
          <w:tab w:val="left" w:pos="2880"/>
          <w:tab w:val="left" w:pos="3600"/>
        </w:tabs>
        <w:ind w:left="2160" w:hanging="720"/>
        <w:rPr>
          <w:sz w:val="22"/>
          <w:szCs w:val="22"/>
        </w:rPr>
      </w:pPr>
      <w:r w:rsidRPr="00AB17DE">
        <w:rPr>
          <w:sz w:val="22"/>
          <w:szCs w:val="22"/>
        </w:rPr>
        <w:t>(1)</w:t>
      </w:r>
      <w:r w:rsidRPr="00AB17DE">
        <w:rPr>
          <w:sz w:val="22"/>
          <w:szCs w:val="22"/>
        </w:rPr>
        <w:tab/>
      </w:r>
      <w:r w:rsidR="00236A0D" w:rsidRPr="00B23CD4">
        <w:rPr>
          <w:sz w:val="22"/>
          <w:szCs w:val="22"/>
        </w:rPr>
        <w:t xml:space="preserve">Application for approval of </w:t>
      </w:r>
      <w:r w:rsidR="00C3084D" w:rsidRPr="00B23CD4">
        <w:rPr>
          <w:sz w:val="22"/>
          <w:szCs w:val="22"/>
        </w:rPr>
        <w:t xml:space="preserve">a new </w:t>
      </w:r>
      <w:r w:rsidR="00236A0D" w:rsidRPr="00B23CD4">
        <w:rPr>
          <w:sz w:val="22"/>
          <w:szCs w:val="22"/>
        </w:rPr>
        <w:t>school building site must be accompanied by an option to purchase the land and two certified appraisals based on similar recent purchases.</w:t>
      </w:r>
      <w:r w:rsidR="00402B92" w:rsidRPr="00B23CD4">
        <w:rPr>
          <w:sz w:val="22"/>
          <w:szCs w:val="22"/>
        </w:rPr>
        <w:t xml:space="preserve"> </w:t>
      </w:r>
      <w:r w:rsidR="00236A0D" w:rsidRPr="00B23CD4">
        <w:rPr>
          <w:sz w:val="22"/>
          <w:szCs w:val="22"/>
        </w:rPr>
        <w:t>The average of the two appraisals is defined by the State Board as the "appraised value." If the lower of the two appraisals varies from the higher by more than 25 percent of the lower appraisal, a third appraisal must be secured and the average of the three appraisals will become the appraised value.</w:t>
      </w:r>
    </w:p>
    <w:p w14:paraId="18472017" w14:textId="77777777" w:rsidR="0050761B" w:rsidRPr="00B23CD4" w:rsidRDefault="0050761B" w:rsidP="0050761B">
      <w:pPr>
        <w:pStyle w:val="DefaultText"/>
        <w:tabs>
          <w:tab w:val="left" w:pos="720"/>
          <w:tab w:val="left" w:pos="2160"/>
          <w:tab w:val="left" w:pos="2880"/>
          <w:tab w:val="left" w:pos="3600"/>
        </w:tabs>
        <w:ind w:left="2160" w:hanging="720"/>
        <w:rPr>
          <w:sz w:val="22"/>
          <w:szCs w:val="22"/>
        </w:rPr>
      </w:pPr>
    </w:p>
    <w:p w14:paraId="7BA6C980" w14:textId="77777777" w:rsidR="00402B92" w:rsidRPr="00B23CD4" w:rsidRDefault="0050761B" w:rsidP="0050761B">
      <w:pPr>
        <w:pStyle w:val="DefaultText"/>
        <w:tabs>
          <w:tab w:val="left" w:pos="720"/>
          <w:tab w:val="left" w:pos="2160"/>
          <w:tab w:val="left" w:pos="2880"/>
          <w:tab w:val="left" w:pos="3600"/>
        </w:tabs>
        <w:ind w:left="2160" w:hanging="720"/>
        <w:rPr>
          <w:sz w:val="22"/>
          <w:szCs w:val="22"/>
        </w:rPr>
      </w:pPr>
      <w:r w:rsidRPr="00B23CD4">
        <w:rPr>
          <w:sz w:val="22"/>
          <w:szCs w:val="22"/>
        </w:rPr>
        <w:t>(2)</w:t>
      </w:r>
      <w:r w:rsidRPr="00B23CD4">
        <w:rPr>
          <w:sz w:val="22"/>
          <w:szCs w:val="22"/>
        </w:rPr>
        <w:tab/>
        <w:t>When information on similar recent purchases is not available, other methods of determining value may be used with the approval of the Commissioner.</w:t>
      </w:r>
    </w:p>
    <w:p w14:paraId="488D27B7" w14:textId="77777777" w:rsidR="00236A0D" w:rsidRPr="00771D43" w:rsidRDefault="00236A0D" w:rsidP="0048330E">
      <w:pPr>
        <w:pStyle w:val="DefaultText"/>
        <w:tabs>
          <w:tab w:val="left" w:pos="2160"/>
          <w:tab w:val="left" w:pos="2880"/>
          <w:tab w:val="left" w:pos="3600"/>
        </w:tabs>
        <w:ind w:left="1440" w:hanging="1440"/>
        <w:rPr>
          <w:sz w:val="22"/>
          <w:szCs w:val="22"/>
        </w:rPr>
      </w:pPr>
    </w:p>
    <w:p w14:paraId="6A3966D4" w14:textId="77777777" w:rsidR="00236A0D" w:rsidRPr="00771D43" w:rsidRDefault="00236A0D" w:rsidP="0048330E">
      <w:pPr>
        <w:pStyle w:val="DefaultText"/>
        <w:tabs>
          <w:tab w:val="left" w:pos="720"/>
          <w:tab w:val="left" w:pos="1440"/>
          <w:tab w:val="left" w:pos="2160"/>
          <w:tab w:val="left" w:pos="2880"/>
          <w:tab w:val="left" w:pos="3600"/>
        </w:tabs>
        <w:ind w:left="1440" w:hanging="1440"/>
        <w:rPr>
          <w:sz w:val="22"/>
          <w:szCs w:val="22"/>
        </w:rPr>
      </w:pPr>
      <w:r w:rsidRPr="00771D43">
        <w:rPr>
          <w:sz w:val="22"/>
          <w:szCs w:val="22"/>
        </w:rPr>
        <w:tab/>
        <w:t>B.</w:t>
      </w:r>
      <w:r w:rsidRPr="00771D43">
        <w:rPr>
          <w:sz w:val="22"/>
          <w:szCs w:val="22"/>
        </w:rPr>
        <w:tab/>
      </w:r>
      <w:r w:rsidRPr="00F100E5">
        <w:rPr>
          <w:b/>
          <w:sz w:val="22"/>
          <w:szCs w:val="22"/>
        </w:rPr>
        <w:t>Cost Limitation</w:t>
      </w:r>
      <w:r w:rsidRPr="00771D43">
        <w:rPr>
          <w:sz w:val="22"/>
          <w:szCs w:val="22"/>
        </w:rPr>
        <w:t xml:space="preserve"> – The maximum amount eligible to be included in the state funding of school construction projects shall be the appraised value of each school site, </w:t>
      </w:r>
      <w:r w:rsidR="0021235F" w:rsidRPr="00771D43">
        <w:rPr>
          <w:sz w:val="22"/>
          <w:szCs w:val="22"/>
        </w:rPr>
        <w:t>limited</w:t>
      </w:r>
      <w:r w:rsidRPr="00771D43">
        <w:rPr>
          <w:sz w:val="22"/>
          <w:szCs w:val="22"/>
        </w:rPr>
        <w:t xml:space="preserve"> to the maximum approved site size.</w:t>
      </w:r>
    </w:p>
    <w:p w14:paraId="372ABA91" w14:textId="77777777" w:rsidR="00236A0D" w:rsidRPr="00771D43" w:rsidRDefault="00236A0D" w:rsidP="0048330E">
      <w:pPr>
        <w:pStyle w:val="DefaultText"/>
        <w:tabs>
          <w:tab w:val="left" w:pos="2160"/>
          <w:tab w:val="left" w:pos="2880"/>
          <w:tab w:val="left" w:pos="3600"/>
        </w:tabs>
        <w:ind w:left="1440" w:hanging="1440"/>
        <w:rPr>
          <w:sz w:val="22"/>
          <w:szCs w:val="22"/>
        </w:rPr>
      </w:pPr>
    </w:p>
    <w:p w14:paraId="7D44278F" w14:textId="77777777" w:rsidR="00236A0D" w:rsidRPr="00B23CD4" w:rsidRDefault="00236A0D" w:rsidP="0048330E">
      <w:pPr>
        <w:pStyle w:val="DefaultText"/>
        <w:tabs>
          <w:tab w:val="left" w:pos="720"/>
          <w:tab w:val="left" w:pos="1440"/>
          <w:tab w:val="left" w:pos="2160"/>
          <w:tab w:val="left" w:pos="2880"/>
          <w:tab w:val="left" w:pos="3600"/>
        </w:tabs>
        <w:ind w:left="1440" w:hanging="1440"/>
        <w:rPr>
          <w:sz w:val="22"/>
          <w:szCs w:val="22"/>
        </w:rPr>
      </w:pPr>
      <w:r w:rsidRPr="00771D43">
        <w:rPr>
          <w:sz w:val="22"/>
          <w:szCs w:val="22"/>
        </w:rPr>
        <w:tab/>
        <w:t>C.</w:t>
      </w:r>
      <w:r w:rsidRPr="00771D43">
        <w:rPr>
          <w:sz w:val="22"/>
          <w:szCs w:val="22"/>
        </w:rPr>
        <w:tab/>
      </w:r>
      <w:r w:rsidRPr="00F100E5">
        <w:rPr>
          <w:b/>
          <w:sz w:val="22"/>
          <w:szCs w:val="22"/>
        </w:rPr>
        <w:t xml:space="preserve">Title </w:t>
      </w:r>
      <w:r w:rsidRPr="00771D43">
        <w:rPr>
          <w:sz w:val="22"/>
          <w:szCs w:val="22"/>
        </w:rPr>
        <w:t>–</w:t>
      </w:r>
      <w:r w:rsidRPr="00B23CD4">
        <w:rPr>
          <w:sz w:val="22"/>
          <w:szCs w:val="22"/>
        </w:rPr>
        <w:t xml:space="preserve"> </w:t>
      </w:r>
      <w:r w:rsidR="005A69B2" w:rsidRPr="00B23CD4">
        <w:rPr>
          <w:sz w:val="22"/>
          <w:szCs w:val="22"/>
        </w:rPr>
        <w:t xml:space="preserve">An </w:t>
      </w:r>
      <w:r w:rsidR="009277EC" w:rsidRPr="00B23CD4">
        <w:rPr>
          <w:sz w:val="22"/>
          <w:szCs w:val="22"/>
        </w:rPr>
        <w:t xml:space="preserve">SAU </w:t>
      </w:r>
      <w:r w:rsidRPr="00B23CD4">
        <w:rPr>
          <w:sz w:val="22"/>
          <w:szCs w:val="22"/>
        </w:rPr>
        <w:t>must demonstrate to the State that the unit can obtain a clear title to the property without encumbrances.</w:t>
      </w:r>
    </w:p>
    <w:p w14:paraId="3AAEA5D1" w14:textId="77777777" w:rsidR="00236A0D" w:rsidRPr="00B23CD4" w:rsidRDefault="00236A0D">
      <w:pPr>
        <w:pStyle w:val="DefaultText"/>
        <w:tabs>
          <w:tab w:val="left" w:pos="720"/>
          <w:tab w:val="left" w:pos="1440"/>
          <w:tab w:val="left" w:pos="2160"/>
          <w:tab w:val="left" w:pos="2880"/>
          <w:tab w:val="left" w:pos="3600"/>
        </w:tabs>
        <w:ind w:left="1440" w:hanging="1440"/>
        <w:rPr>
          <w:sz w:val="22"/>
          <w:szCs w:val="22"/>
        </w:rPr>
      </w:pPr>
    </w:p>
    <w:p w14:paraId="591C08FC"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EB3BE2">
        <w:rPr>
          <w:b/>
          <w:sz w:val="22"/>
          <w:szCs w:val="22"/>
        </w:rPr>
        <w:t>5.</w:t>
      </w:r>
      <w:r w:rsidRPr="00B23CD4">
        <w:rPr>
          <w:sz w:val="22"/>
          <w:szCs w:val="22"/>
        </w:rPr>
        <w:tab/>
      </w:r>
      <w:r w:rsidRPr="00B23CD4">
        <w:rPr>
          <w:b/>
          <w:sz w:val="22"/>
          <w:szCs w:val="22"/>
        </w:rPr>
        <w:t>Funding Restrictions</w:t>
      </w:r>
    </w:p>
    <w:p w14:paraId="23917F05"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FC2A3A2" w14:textId="77777777" w:rsidR="00236A0D" w:rsidRPr="00B23CD4" w:rsidRDefault="00236A0D" w:rsidP="0048330E">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A.</w:t>
      </w:r>
      <w:r w:rsidRPr="00B23CD4">
        <w:rPr>
          <w:sz w:val="22"/>
          <w:szCs w:val="22"/>
        </w:rPr>
        <w:tab/>
        <w:t xml:space="preserve">The cost of land acquired for a </w:t>
      </w:r>
      <w:r w:rsidR="00791271" w:rsidRPr="00B23CD4">
        <w:rPr>
          <w:sz w:val="22"/>
          <w:szCs w:val="22"/>
        </w:rPr>
        <w:t xml:space="preserve">Major Capital School Construction </w:t>
      </w:r>
      <w:r w:rsidRPr="00B23CD4">
        <w:rPr>
          <w:sz w:val="22"/>
          <w:szCs w:val="22"/>
        </w:rPr>
        <w:t xml:space="preserve">project to the extent that it exceeds the maximum site size shall be entirely at the </w:t>
      </w:r>
      <w:r w:rsidR="009277EC" w:rsidRPr="00B23CD4">
        <w:rPr>
          <w:sz w:val="22"/>
          <w:szCs w:val="22"/>
        </w:rPr>
        <w:t>SAU</w:t>
      </w:r>
      <w:r w:rsidRPr="00B23CD4">
        <w:rPr>
          <w:sz w:val="22"/>
          <w:szCs w:val="22"/>
        </w:rPr>
        <w:t>’s expense and shall not be eligible for state subsidy.</w:t>
      </w:r>
      <w:r w:rsidR="00402B92" w:rsidRPr="00B23CD4">
        <w:rPr>
          <w:sz w:val="22"/>
          <w:szCs w:val="22"/>
        </w:rPr>
        <w:t xml:space="preserve"> </w:t>
      </w:r>
      <w:r w:rsidRPr="00B23CD4">
        <w:rPr>
          <w:sz w:val="22"/>
          <w:szCs w:val="22"/>
        </w:rPr>
        <w:t xml:space="preserve">State subsidy will only apply to </w:t>
      </w:r>
      <w:r w:rsidR="00006882" w:rsidRPr="00B23CD4">
        <w:rPr>
          <w:sz w:val="22"/>
          <w:szCs w:val="22"/>
        </w:rPr>
        <w:t xml:space="preserve">the acreage approved by the State Board </w:t>
      </w:r>
      <w:r w:rsidR="00830935" w:rsidRPr="00B23CD4">
        <w:rPr>
          <w:sz w:val="22"/>
          <w:szCs w:val="22"/>
        </w:rPr>
        <w:t>and shall be at the rate of the average cost per acre for the entire site</w:t>
      </w:r>
      <w:r w:rsidRPr="00B23CD4">
        <w:rPr>
          <w:sz w:val="22"/>
          <w:szCs w:val="22"/>
        </w:rPr>
        <w:t>.</w:t>
      </w:r>
    </w:p>
    <w:p w14:paraId="090C35E7" w14:textId="77777777" w:rsidR="00236A0D" w:rsidRPr="00B23CD4" w:rsidRDefault="00236A0D">
      <w:pPr>
        <w:pStyle w:val="Quick1"/>
        <w:shd w:val="clear" w:color="auto" w:fill="FFFFFF"/>
        <w:tabs>
          <w:tab w:val="left" w:pos="720"/>
          <w:tab w:val="left" w:pos="1440"/>
          <w:tab w:val="left" w:pos="2160"/>
          <w:tab w:val="left" w:pos="2880"/>
          <w:tab w:val="left" w:pos="3600"/>
        </w:tabs>
        <w:ind w:left="1440" w:hanging="720"/>
        <w:rPr>
          <w:sz w:val="22"/>
          <w:szCs w:val="22"/>
        </w:rPr>
      </w:pPr>
    </w:p>
    <w:p w14:paraId="347C8D4D" w14:textId="77777777" w:rsidR="00236A0D" w:rsidRPr="00B23CD4" w:rsidRDefault="00236A0D" w:rsidP="0048330E">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B.</w:t>
      </w:r>
      <w:r w:rsidRPr="00B23CD4">
        <w:rPr>
          <w:sz w:val="22"/>
          <w:szCs w:val="22"/>
        </w:rPr>
        <w:tab/>
        <w:t xml:space="preserve">Sites acquired prior to receiving State Board Site Approval </w:t>
      </w:r>
      <w:r w:rsidR="00F35F2B" w:rsidRPr="00B23CD4">
        <w:rPr>
          <w:sz w:val="22"/>
          <w:szCs w:val="22"/>
        </w:rPr>
        <w:t xml:space="preserve">must meet all of the following requirements </w:t>
      </w:r>
      <w:r w:rsidRPr="00B23CD4">
        <w:rPr>
          <w:sz w:val="22"/>
          <w:szCs w:val="22"/>
        </w:rPr>
        <w:t>:</w:t>
      </w:r>
    </w:p>
    <w:p w14:paraId="29458729"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6B5EEE9B"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r w:rsidRPr="00B23CD4">
        <w:rPr>
          <w:sz w:val="22"/>
          <w:szCs w:val="22"/>
        </w:rPr>
        <w:tab/>
      </w:r>
      <w:r w:rsidRPr="00B23CD4">
        <w:rPr>
          <w:sz w:val="22"/>
          <w:szCs w:val="22"/>
        </w:rPr>
        <w:tab/>
        <w:t>(1)</w:t>
      </w:r>
      <w:r w:rsidRPr="00B23CD4">
        <w:rPr>
          <w:sz w:val="22"/>
          <w:szCs w:val="22"/>
        </w:rPr>
        <w:tab/>
        <w:t xml:space="preserve">the </w:t>
      </w:r>
      <w:r w:rsidR="009277EC" w:rsidRPr="00B23CD4">
        <w:rPr>
          <w:sz w:val="22"/>
          <w:szCs w:val="22"/>
        </w:rPr>
        <w:t xml:space="preserve">SAU </w:t>
      </w:r>
      <w:r w:rsidRPr="00B23CD4">
        <w:rPr>
          <w:sz w:val="22"/>
          <w:szCs w:val="22"/>
        </w:rPr>
        <w:t xml:space="preserve">is placed on the </w:t>
      </w:r>
      <w:r w:rsidR="00050CFC" w:rsidRPr="00B23CD4">
        <w:rPr>
          <w:sz w:val="22"/>
          <w:szCs w:val="22"/>
        </w:rPr>
        <w:t>Approved Projects List</w:t>
      </w:r>
      <w:r w:rsidRPr="00B23CD4">
        <w:rPr>
          <w:sz w:val="22"/>
          <w:szCs w:val="22"/>
        </w:rPr>
        <w:t>; and</w:t>
      </w:r>
    </w:p>
    <w:p w14:paraId="33F4B1C9"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p>
    <w:p w14:paraId="4D554110"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r w:rsidRPr="00B23CD4">
        <w:rPr>
          <w:sz w:val="22"/>
          <w:szCs w:val="22"/>
        </w:rPr>
        <w:tab/>
      </w:r>
      <w:r w:rsidRPr="00B23CD4">
        <w:rPr>
          <w:sz w:val="22"/>
          <w:szCs w:val="22"/>
        </w:rPr>
        <w:tab/>
        <w:t>(2)</w:t>
      </w:r>
      <w:r w:rsidRPr="00B23CD4">
        <w:rPr>
          <w:sz w:val="22"/>
          <w:szCs w:val="22"/>
        </w:rPr>
        <w:tab/>
        <w:t>the site receives State Board Site Approval; and</w:t>
      </w:r>
    </w:p>
    <w:p w14:paraId="5AADE2DF"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p>
    <w:p w14:paraId="5BE5599B" w14:textId="77777777" w:rsidR="00236A0D" w:rsidRPr="00B23CD4" w:rsidRDefault="0048330E" w:rsidP="0048330E">
      <w:pPr>
        <w:pStyle w:val="Quick1"/>
        <w:shd w:val="clear" w:color="auto" w:fill="FFFFFF"/>
        <w:tabs>
          <w:tab w:val="left" w:pos="720"/>
          <w:tab w:val="left" w:pos="1440"/>
          <w:tab w:val="left" w:pos="2160"/>
          <w:tab w:val="left" w:pos="3600"/>
        </w:tabs>
        <w:ind w:left="2160" w:hanging="2160"/>
        <w:rPr>
          <w:sz w:val="22"/>
          <w:szCs w:val="22"/>
        </w:rPr>
      </w:pPr>
      <w:r w:rsidRPr="00B23CD4">
        <w:rPr>
          <w:sz w:val="22"/>
          <w:szCs w:val="22"/>
        </w:rPr>
        <w:tab/>
      </w:r>
      <w:r w:rsidRPr="00B23CD4">
        <w:rPr>
          <w:sz w:val="22"/>
          <w:szCs w:val="22"/>
        </w:rPr>
        <w:tab/>
      </w:r>
      <w:r w:rsidR="00236A0D" w:rsidRPr="00B23CD4">
        <w:rPr>
          <w:sz w:val="22"/>
          <w:szCs w:val="22"/>
        </w:rPr>
        <w:t>(3)</w:t>
      </w:r>
      <w:r w:rsidR="00236A0D" w:rsidRPr="00B23CD4">
        <w:rPr>
          <w:sz w:val="22"/>
          <w:szCs w:val="22"/>
        </w:rPr>
        <w:tab/>
        <w:t xml:space="preserve">the cost that is eligible for subsidy shall be either the purchase price of the site, or the current appraised value as determined by the procedure detailed in </w:t>
      </w:r>
      <w:r w:rsidR="00DF61FB" w:rsidRPr="00B23CD4">
        <w:rPr>
          <w:sz w:val="22"/>
          <w:szCs w:val="22"/>
        </w:rPr>
        <w:t xml:space="preserve">subsection 4 </w:t>
      </w:r>
      <w:r w:rsidR="00236A0D" w:rsidRPr="00B23CD4">
        <w:rPr>
          <w:sz w:val="22"/>
          <w:szCs w:val="22"/>
        </w:rPr>
        <w:t>paragraph A of this section, whichever is less.</w:t>
      </w:r>
    </w:p>
    <w:p w14:paraId="08AB6BEC"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335803B1"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6.</w:t>
      </w:r>
      <w:r w:rsidRPr="00B23CD4">
        <w:rPr>
          <w:sz w:val="22"/>
          <w:szCs w:val="22"/>
        </w:rPr>
        <w:tab/>
      </w:r>
      <w:r w:rsidRPr="00B23CD4">
        <w:rPr>
          <w:b/>
          <w:sz w:val="22"/>
          <w:szCs w:val="22"/>
        </w:rPr>
        <w:t>Approval by State Board</w:t>
      </w:r>
    </w:p>
    <w:p w14:paraId="529277AA"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580590D8" w14:textId="77777777" w:rsidR="00236A0D" w:rsidRPr="00B23CD4" w:rsidRDefault="00236A0D" w:rsidP="0048330E">
      <w:pPr>
        <w:pStyle w:val="DefaultText"/>
        <w:tabs>
          <w:tab w:val="left" w:pos="720"/>
          <w:tab w:val="left" w:pos="2160"/>
          <w:tab w:val="left" w:pos="2880"/>
          <w:tab w:val="left" w:pos="3600"/>
        </w:tabs>
        <w:ind w:left="720" w:hanging="720"/>
        <w:rPr>
          <w:sz w:val="22"/>
          <w:szCs w:val="22"/>
        </w:rPr>
      </w:pPr>
      <w:r w:rsidRPr="00B23CD4">
        <w:rPr>
          <w:sz w:val="22"/>
          <w:szCs w:val="22"/>
        </w:rPr>
        <w:tab/>
        <w:t>The final decision on school Site Approval rests solely with the State Board, which shall be guided by the requirements of State Board Rules Chapter 60, New School Siting Approval.</w:t>
      </w:r>
    </w:p>
    <w:p w14:paraId="6892915F" w14:textId="77777777" w:rsidR="00236A0D" w:rsidRPr="00B23CD4" w:rsidRDefault="00236A0D">
      <w:pPr>
        <w:pStyle w:val="DefaultText"/>
        <w:tabs>
          <w:tab w:val="left" w:pos="720"/>
          <w:tab w:val="left" w:pos="1440"/>
          <w:tab w:val="left" w:pos="2160"/>
          <w:tab w:val="left" w:pos="2880"/>
          <w:tab w:val="left" w:pos="3600"/>
        </w:tabs>
        <w:ind w:left="1440" w:hanging="1440"/>
        <w:rPr>
          <w:sz w:val="22"/>
          <w:szCs w:val="22"/>
        </w:rPr>
      </w:pPr>
    </w:p>
    <w:p w14:paraId="59DFE0B9" w14:textId="77777777" w:rsidR="00236A0D" w:rsidRPr="009A60A2" w:rsidRDefault="007966AF" w:rsidP="00D302CE">
      <w:pPr>
        <w:pStyle w:val="DefaultText"/>
        <w:tabs>
          <w:tab w:val="left" w:pos="720"/>
          <w:tab w:val="left" w:pos="1440"/>
          <w:tab w:val="left" w:pos="2160"/>
          <w:tab w:val="left" w:pos="2880"/>
          <w:tab w:val="left" w:pos="3600"/>
        </w:tabs>
        <w:rPr>
          <w:b/>
          <w:sz w:val="21"/>
          <w:szCs w:val="21"/>
        </w:rPr>
      </w:pPr>
      <w:r w:rsidRPr="00B23CD4">
        <w:rPr>
          <w:b/>
        </w:rPr>
        <w:br w:type="page"/>
      </w:r>
      <w:r w:rsidR="00236A0D" w:rsidRPr="009A60A2">
        <w:rPr>
          <w:b/>
          <w:sz w:val="21"/>
          <w:szCs w:val="21"/>
        </w:rPr>
        <w:lastRenderedPageBreak/>
        <w:t>SECTION 8.</w:t>
      </w:r>
      <w:r w:rsidR="00236A0D" w:rsidRPr="009A60A2">
        <w:rPr>
          <w:b/>
          <w:sz w:val="21"/>
          <w:szCs w:val="21"/>
        </w:rPr>
        <w:tab/>
        <w:t>CONCEPT APPROVAL</w:t>
      </w:r>
    </w:p>
    <w:p w14:paraId="7CBCF2AB"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p>
    <w:p w14:paraId="77B685AD" w14:textId="77777777" w:rsidR="00236A0D" w:rsidRPr="009A60A2" w:rsidRDefault="00236A0D" w:rsidP="0048330E">
      <w:pPr>
        <w:pStyle w:val="Quick1"/>
        <w:tabs>
          <w:tab w:val="left" w:pos="1440"/>
          <w:tab w:val="left" w:pos="2160"/>
          <w:tab w:val="left" w:pos="2880"/>
          <w:tab w:val="left" w:pos="3600"/>
        </w:tabs>
        <w:rPr>
          <w:sz w:val="21"/>
          <w:szCs w:val="21"/>
        </w:rPr>
      </w:pPr>
      <w:r w:rsidRPr="009A60A2">
        <w:rPr>
          <w:sz w:val="21"/>
          <w:szCs w:val="21"/>
        </w:rPr>
        <w:t xml:space="preserve">Each </w:t>
      </w:r>
      <w:r w:rsidR="009277EC" w:rsidRPr="009A60A2">
        <w:rPr>
          <w:sz w:val="21"/>
          <w:szCs w:val="21"/>
        </w:rPr>
        <w:t xml:space="preserve">SAU </w:t>
      </w:r>
      <w:r w:rsidRPr="009A60A2">
        <w:rPr>
          <w:sz w:val="21"/>
          <w:szCs w:val="21"/>
        </w:rPr>
        <w:t xml:space="preserve">developing a construction or renovation project shall </w:t>
      </w:r>
      <w:r w:rsidR="007966AF" w:rsidRPr="009A60A2">
        <w:rPr>
          <w:sz w:val="21"/>
          <w:szCs w:val="21"/>
        </w:rPr>
        <w:t>complete the work required by the Education Specifications:</w:t>
      </w:r>
      <w:r w:rsidR="00402B92" w:rsidRPr="009A60A2">
        <w:rPr>
          <w:sz w:val="21"/>
          <w:szCs w:val="21"/>
        </w:rPr>
        <w:t xml:space="preserve"> </w:t>
      </w:r>
      <w:r w:rsidR="007966AF" w:rsidRPr="009A60A2">
        <w:rPr>
          <w:sz w:val="21"/>
          <w:szCs w:val="21"/>
        </w:rPr>
        <w:t>Designing Maine’s Schools for Tomorrow’s Students</w:t>
      </w:r>
      <w:r w:rsidRPr="009A60A2">
        <w:rPr>
          <w:sz w:val="21"/>
          <w:szCs w:val="21"/>
        </w:rPr>
        <w:t>.</w:t>
      </w:r>
    </w:p>
    <w:p w14:paraId="30332BEB"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p>
    <w:p w14:paraId="3628A9C4" w14:textId="77777777" w:rsidR="001E60A3" w:rsidRPr="009A60A2" w:rsidRDefault="007966AF" w:rsidP="0048330E">
      <w:pPr>
        <w:pStyle w:val="Quick1"/>
        <w:tabs>
          <w:tab w:val="left" w:pos="720"/>
          <w:tab w:val="left" w:pos="2160"/>
          <w:tab w:val="left" w:pos="2880"/>
          <w:tab w:val="left" w:pos="3600"/>
        </w:tabs>
        <w:ind w:left="720" w:hanging="720"/>
        <w:rPr>
          <w:sz w:val="21"/>
          <w:szCs w:val="21"/>
        </w:rPr>
      </w:pPr>
      <w:r w:rsidRPr="009A60A2">
        <w:rPr>
          <w:sz w:val="21"/>
          <w:szCs w:val="21"/>
        </w:rPr>
        <w:t>1.</w:t>
      </w:r>
      <w:r w:rsidRPr="009A60A2">
        <w:rPr>
          <w:sz w:val="21"/>
          <w:szCs w:val="21"/>
        </w:rPr>
        <w:tab/>
      </w:r>
      <w:r w:rsidR="001E60A3" w:rsidRPr="009A60A2">
        <w:rPr>
          <w:b/>
          <w:sz w:val="21"/>
          <w:szCs w:val="21"/>
        </w:rPr>
        <w:t>Educational Specifications</w:t>
      </w:r>
    </w:p>
    <w:p w14:paraId="5105A469" w14:textId="77777777" w:rsidR="001E60A3" w:rsidRPr="009A60A2" w:rsidRDefault="001E60A3" w:rsidP="0048330E">
      <w:pPr>
        <w:pStyle w:val="Quick1"/>
        <w:tabs>
          <w:tab w:val="left" w:pos="720"/>
          <w:tab w:val="left" w:pos="2160"/>
          <w:tab w:val="left" w:pos="2880"/>
          <w:tab w:val="left" w:pos="3600"/>
        </w:tabs>
        <w:ind w:left="720" w:hanging="720"/>
        <w:rPr>
          <w:sz w:val="21"/>
          <w:szCs w:val="21"/>
        </w:rPr>
      </w:pPr>
    </w:p>
    <w:p w14:paraId="608132AC" w14:textId="77777777" w:rsidR="007966AF" w:rsidRPr="009A60A2" w:rsidRDefault="007966AF" w:rsidP="001E60A3">
      <w:pPr>
        <w:pStyle w:val="Quick1"/>
        <w:tabs>
          <w:tab w:val="left" w:pos="720"/>
          <w:tab w:val="left" w:pos="2160"/>
          <w:tab w:val="left" w:pos="2880"/>
          <w:tab w:val="left" w:pos="3600"/>
        </w:tabs>
        <w:ind w:left="720"/>
        <w:rPr>
          <w:sz w:val="21"/>
          <w:szCs w:val="21"/>
        </w:rPr>
      </w:pPr>
      <w:r w:rsidRPr="009A60A2">
        <w:rPr>
          <w:sz w:val="21"/>
          <w:szCs w:val="21"/>
        </w:rPr>
        <w:t>Th</w:t>
      </w:r>
      <w:r w:rsidR="001E60A3" w:rsidRPr="009A60A2">
        <w:rPr>
          <w:sz w:val="21"/>
          <w:szCs w:val="21"/>
        </w:rPr>
        <w:t>e</w:t>
      </w:r>
      <w:r w:rsidRPr="009A60A2">
        <w:rPr>
          <w:sz w:val="21"/>
          <w:szCs w:val="21"/>
        </w:rPr>
        <w:t xml:space="preserve"> </w:t>
      </w:r>
      <w:r w:rsidR="001E60A3" w:rsidRPr="009A60A2">
        <w:rPr>
          <w:sz w:val="21"/>
          <w:szCs w:val="21"/>
        </w:rPr>
        <w:t>E</w:t>
      </w:r>
      <w:r w:rsidRPr="009A60A2">
        <w:rPr>
          <w:sz w:val="21"/>
          <w:szCs w:val="21"/>
        </w:rPr>
        <w:t xml:space="preserve">ducational </w:t>
      </w:r>
      <w:r w:rsidR="001E60A3" w:rsidRPr="009A60A2">
        <w:rPr>
          <w:sz w:val="21"/>
          <w:szCs w:val="21"/>
        </w:rPr>
        <w:t>S</w:t>
      </w:r>
      <w:r w:rsidRPr="009A60A2">
        <w:rPr>
          <w:sz w:val="21"/>
          <w:szCs w:val="21"/>
        </w:rPr>
        <w:t xml:space="preserve">pecifications are to be used by the </w:t>
      </w:r>
      <w:r w:rsidR="009277EC" w:rsidRPr="009A60A2">
        <w:rPr>
          <w:sz w:val="21"/>
          <w:szCs w:val="21"/>
        </w:rPr>
        <w:t>SAU</w:t>
      </w:r>
      <w:r w:rsidRPr="009A60A2">
        <w:rPr>
          <w:sz w:val="21"/>
          <w:szCs w:val="21"/>
        </w:rPr>
        <w:t>, the Bureau of General Services, designers, and the Department in developing the plans and specifications for the proposed project.</w:t>
      </w:r>
    </w:p>
    <w:p w14:paraId="5781EB37" w14:textId="77777777" w:rsidR="007966AF" w:rsidRPr="009A60A2" w:rsidRDefault="007966AF" w:rsidP="0048330E">
      <w:pPr>
        <w:pStyle w:val="Quick1"/>
        <w:tabs>
          <w:tab w:val="left" w:pos="720"/>
          <w:tab w:val="left" w:pos="2160"/>
          <w:tab w:val="left" w:pos="2880"/>
          <w:tab w:val="left" w:pos="3600"/>
        </w:tabs>
        <w:ind w:left="720" w:hanging="720"/>
        <w:rPr>
          <w:sz w:val="21"/>
          <w:szCs w:val="21"/>
        </w:rPr>
      </w:pPr>
    </w:p>
    <w:p w14:paraId="2E298B0D" w14:textId="77777777" w:rsidR="00236A0D" w:rsidRPr="009A60A2" w:rsidRDefault="00236A0D" w:rsidP="0048330E">
      <w:pPr>
        <w:pStyle w:val="Quick1"/>
        <w:tabs>
          <w:tab w:val="left" w:pos="720"/>
          <w:tab w:val="left" w:pos="2160"/>
          <w:tab w:val="left" w:pos="2880"/>
          <w:tab w:val="left" w:pos="3600"/>
        </w:tabs>
        <w:ind w:left="720" w:hanging="720"/>
        <w:rPr>
          <w:sz w:val="21"/>
          <w:szCs w:val="21"/>
        </w:rPr>
      </w:pPr>
      <w:r w:rsidRPr="009A60A2">
        <w:rPr>
          <w:sz w:val="21"/>
          <w:szCs w:val="21"/>
        </w:rPr>
        <w:t>2.</w:t>
      </w:r>
      <w:r w:rsidRPr="009A60A2">
        <w:rPr>
          <w:sz w:val="21"/>
          <w:szCs w:val="21"/>
        </w:rPr>
        <w:tab/>
      </w:r>
      <w:r w:rsidRPr="009A60A2">
        <w:rPr>
          <w:b/>
          <w:sz w:val="21"/>
          <w:szCs w:val="21"/>
        </w:rPr>
        <w:t>Space Allocation Workbook</w:t>
      </w:r>
    </w:p>
    <w:p w14:paraId="0AC8450C" w14:textId="77777777" w:rsidR="00236A0D" w:rsidRPr="009A60A2" w:rsidRDefault="00236A0D" w:rsidP="0048330E">
      <w:pPr>
        <w:pStyle w:val="Quick1"/>
        <w:tabs>
          <w:tab w:val="left" w:pos="720"/>
          <w:tab w:val="left" w:pos="2160"/>
          <w:tab w:val="left" w:pos="2880"/>
          <w:tab w:val="left" w:pos="3600"/>
        </w:tabs>
        <w:ind w:left="720" w:hanging="720"/>
        <w:rPr>
          <w:sz w:val="21"/>
          <w:szCs w:val="21"/>
        </w:rPr>
      </w:pPr>
    </w:p>
    <w:p w14:paraId="400D903C" w14:textId="77777777" w:rsidR="00236A0D" w:rsidRPr="009A60A2" w:rsidRDefault="00236A0D" w:rsidP="0048330E">
      <w:pPr>
        <w:pStyle w:val="Quick1"/>
        <w:tabs>
          <w:tab w:val="left" w:pos="720"/>
          <w:tab w:val="left" w:pos="2160"/>
          <w:tab w:val="left" w:pos="2880"/>
          <w:tab w:val="left" w:pos="3600"/>
        </w:tabs>
        <w:ind w:left="720" w:hanging="720"/>
        <w:rPr>
          <w:sz w:val="21"/>
          <w:szCs w:val="21"/>
        </w:rPr>
      </w:pPr>
      <w:r w:rsidRPr="009A60A2">
        <w:rPr>
          <w:sz w:val="21"/>
          <w:szCs w:val="21"/>
        </w:rPr>
        <w:tab/>
        <w:t xml:space="preserve">Each </w:t>
      </w:r>
      <w:r w:rsidR="009277EC" w:rsidRPr="009A60A2">
        <w:rPr>
          <w:sz w:val="21"/>
          <w:szCs w:val="21"/>
        </w:rPr>
        <w:t xml:space="preserve">SAU </w:t>
      </w:r>
      <w:r w:rsidRPr="009A60A2">
        <w:rPr>
          <w:sz w:val="21"/>
          <w:szCs w:val="21"/>
        </w:rPr>
        <w:t>shall submit a</w:t>
      </w:r>
      <w:r w:rsidR="00F53A22" w:rsidRPr="009A60A2">
        <w:rPr>
          <w:sz w:val="21"/>
          <w:szCs w:val="21"/>
        </w:rPr>
        <w:t xml:space="preserve"> </w:t>
      </w:r>
      <w:r w:rsidRPr="009A60A2">
        <w:rPr>
          <w:sz w:val="21"/>
          <w:szCs w:val="21"/>
        </w:rPr>
        <w:t>Space Allocation Workbook in a format acceptable to the Department.</w:t>
      </w:r>
      <w:r w:rsidR="00402B92" w:rsidRPr="009A60A2">
        <w:rPr>
          <w:sz w:val="21"/>
          <w:szCs w:val="21"/>
        </w:rPr>
        <w:t xml:space="preserve"> </w:t>
      </w:r>
      <w:r w:rsidRPr="009A60A2">
        <w:rPr>
          <w:sz w:val="21"/>
          <w:szCs w:val="21"/>
        </w:rPr>
        <w:t>This workbook shall be based on the guidelines provided by the Department and periodically reviewed by the State Board.</w:t>
      </w:r>
      <w:r w:rsidR="00402B92" w:rsidRPr="009A60A2">
        <w:rPr>
          <w:sz w:val="21"/>
          <w:szCs w:val="21"/>
        </w:rPr>
        <w:t xml:space="preserve"> </w:t>
      </w:r>
      <w:r w:rsidRPr="009A60A2">
        <w:rPr>
          <w:sz w:val="21"/>
          <w:szCs w:val="21"/>
        </w:rPr>
        <w:t xml:space="preserve">The Space Allocation Workbook shall guide the </w:t>
      </w:r>
      <w:r w:rsidR="009277EC" w:rsidRPr="009A60A2">
        <w:rPr>
          <w:sz w:val="21"/>
          <w:szCs w:val="21"/>
        </w:rPr>
        <w:t>SAU</w:t>
      </w:r>
      <w:r w:rsidRPr="009A60A2">
        <w:rPr>
          <w:sz w:val="21"/>
          <w:szCs w:val="21"/>
        </w:rPr>
        <w:t>, the designer, and the Department in determining the appropriate size of the new or renovated facility.</w:t>
      </w:r>
      <w:r w:rsidR="00402B92" w:rsidRPr="009A60A2">
        <w:rPr>
          <w:sz w:val="21"/>
          <w:szCs w:val="21"/>
        </w:rPr>
        <w:t xml:space="preserve"> </w:t>
      </w:r>
      <w:r w:rsidRPr="009A60A2">
        <w:rPr>
          <w:sz w:val="21"/>
          <w:szCs w:val="21"/>
        </w:rPr>
        <w:t>For purposes of determining square footage of a facility</w:t>
      </w:r>
      <w:r w:rsidR="00DB5377" w:rsidRPr="009A60A2">
        <w:rPr>
          <w:sz w:val="21"/>
          <w:szCs w:val="21"/>
        </w:rPr>
        <w:t>,</w:t>
      </w:r>
      <w:r w:rsidRPr="009A60A2">
        <w:rPr>
          <w:sz w:val="21"/>
          <w:szCs w:val="21"/>
        </w:rPr>
        <w:t xml:space="preserve"> tuition students shall be considered as resident students provided </w:t>
      </w:r>
      <w:r w:rsidR="00DB5377" w:rsidRPr="009A60A2">
        <w:rPr>
          <w:sz w:val="21"/>
          <w:szCs w:val="21"/>
        </w:rPr>
        <w:t xml:space="preserve">that </w:t>
      </w:r>
      <w:r w:rsidRPr="009A60A2">
        <w:rPr>
          <w:sz w:val="21"/>
          <w:szCs w:val="21"/>
        </w:rPr>
        <w:t>a long-term tuition contract exists</w:t>
      </w:r>
      <w:r w:rsidR="004D3EBC" w:rsidRPr="009A60A2">
        <w:rPr>
          <w:sz w:val="21"/>
          <w:szCs w:val="21"/>
        </w:rPr>
        <w:t>.</w:t>
      </w:r>
    </w:p>
    <w:p w14:paraId="63633472" w14:textId="77777777" w:rsidR="001E60A3" w:rsidRPr="009A60A2" w:rsidRDefault="001E60A3">
      <w:pPr>
        <w:pStyle w:val="Quick1"/>
        <w:shd w:val="clear" w:color="auto" w:fill="FFFFFF"/>
        <w:tabs>
          <w:tab w:val="left" w:pos="720"/>
          <w:tab w:val="left" w:pos="1440"/>
          <w:tab w:val="left" w:pos="2160"/>
          <w:tab w:val="left" w:pos="2880"/>
          <w:tab w:val="left" w:pos="3600"/>
        </w:tabs>
        <w:rPr>
          <w:sz w:val="21"/>
          <w:szCs w:val="21"/>
        </w:rPr>
      </w:pPr>
    </w:p>
    <w:p w14:paraId="6FDFF3C5"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r w:rsidRPr="009A60A2">
        <w:rPr>
          <w:sz w:val="21"/>
          <w:szCs w:val="21"/>
        </w:rPr>
        <w:t>3.</w:t>
      </w:r>
      <w:r w:rsidRPr="009A60A2">
        <w:rPr>
          <w:sz w:val="21"/>
          <w:szCs w:val="21"/>
        </w:rPr>
        <w:tab/>
      </w:r>
      <w:r w:rsidRPr="009A60A2">
        <w:rPr>
          <w:b/>
          <w:sz w:val="21"/>
          <w:szCs w:val="21"/>
        </w:rPr>
        <w:t>Community Use of School Facilities and Percent for Art</w:t>
      </w:r>
    </w:p>
    <w:p w14:paraId="7D97BE27"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p>
    <w:p w14:paraId="4166EC75" w14:textId="77777777" w:rsidR="00236A0D" w:rsidRPr="009A60A2" w:rsidRDefault="00236A0D" w:rsidP="0048330E">
      <w:pPr>
        <w:pStyle w:val="QuickA1"/>
        <w:tabs>
          <w:tab w:val="left" w:pos="720"/>
          <w:tab w:val="left" w:pos="1440"/>
          <w:tab w:val="left" w:pos="2880"/>
          <w:tab w:val="left" w:pos="3600"/>
        </w:tabs>
        <w:ind w:left="1440" w:right="-360" w:hanging="720"/>
        <w:rPr>
          <w:sz w:val="21"/>
          <w:szCs w:val="21"/>
        </w:rPr>
      </w:pPr>
      <w:r w:rsidRPr="009A60A2">
        <w:rPr>
          <w:sz w:val="21"/>
          <w:szCs w:val="21"/>
        </w:rPr>
        <w:t>A.</w:t>
      </w:r>
      <w:r w:rsidRPr="009A60A2">
        <w:rPr>
          <w:sz w:val="21"/>
          <w:szCs w:val="21"/>
        </w:rPr>
        <w:tab/>
      </w:r>
      <w:r w:rsidR="00D333C1" w:rsidRPr="009A60A2">
        <w:rPr>
          <w:sz w:val="21"/>
          <w:szCs w:val="21"/>
        </w:rPr>
        <w:t xml:space="preserve">Consistent with the provisions of 20-A </w:t>
      </w:r>
      <w:r w:rsidR="00883A09" w:rsidRPr="009A60A2">
        <w:rPr>
          <w:sz w:val="21"/>
          <w:szCs w:val="21"/>
        </w:rPr>
        <w:t xml:space="preserve">M.R.S.A. </w:t>
      </w:r>
      <w:r w:rsidR="00D333C1" w:rsidRPr="009A60A2">
        <w:rPr>
          <w:sz w:val="21"/>
          <w:szCs w:val="21"/>
        </w:rPr>
        <w:t>§15911</w:t>
      </w:r>
      <w:r w:rsidR="00C06F12" w:rsidRPr="009A60A2">
        <w:rPr>
          <w:sz w:val="21"/>
          <w:szCs w:val="21"/>
        </w:rPr>
        <w:t>,</w:t>
      </w:r>
      <w:r w:rsidR="00A2788D" w:rsidRPr="009A60A2">
        <w:rPr>
          <w:sz w:val="21"/>
          <w:szCs w:val="21"/>
        </w:rPr>
        <w:t xml:space="preserve"> </w:t>
      </w:r>
      <w:r w:rsidRPr="009A60A2">
        <w:rPr>
          <w:sz w:val="21"/>
          <w:szCs w:val="21"/>
        </w:rPr>
        <w:t>the State Board encourage</w:t>
      </w:r>
      <w:r w:rsidR="00D333C1" w:rsidRPr="009A60A2">
        <w:rPr>
          <w:sz w:val="21"/>
          <w:szCs w:val="21"/>
        </w:rPr>
        <w:t>s</w:t>
      </w:r>
      <w:r w:rsidRPr="009A60A2">
        <w:rPr>
          <w:sz w:val="21"/>
          <w:szCs w:val="21"/>
        </w:rPr>
        <w:t xml:space="preserve"> the public use of school facilities insofar as that use is compatible with regular school use.</w:t>
      </w:r>
    </w:p>
    <w:p w14:paraId="248A1BF2" w14:textId="77777777" w:rsidR="00236A0D" w:rsidRPr="009A60A2" w:rsidRDefault="00236A0D" w:rsidP="0048330E">
      <w:pPr>
        <w:pStyle w:val="DefaultText"/>
        <w:tabs>
          <w:tab w:val="left" w:pos="720"/>
          <w:tab w:val="left" w:pos="1440"/>
          <w:tab w:val="left" w:pos="2880"/>
          <w:tab w:val="left" w:pos="3600"/>
        </w:tabs>
        <w:ind w:left="1440" w:hanging="720"/>
        <w:rPr>
          <w:sz w:val="21"/>
          <w:szCs w:val="21"/>
        </w:rPr>
      </w:pPr>
    </w:p>
    <w:p w14:paraId="615EEBC7" w14:textId="77777777" w:rsidR="00236A0D" w:rsidRPr="009A60A2" w:rsidRDefault="00236A0D" w:rsidP="00DF21E2">
      <w:pPr>
        <w:pStyle w:val="Quick1"/>
        <w:numPr>
          <w:ilvl w:val="0"/>
          <w:numId w:val="1"/>
        </w:numPr>
        <w:shd w:val="clear" w:color="auto" w:fill="FFFFFF"/>
        <w:tabs>
          <w:tab w:val="clear" w:pos="1080"/>
          <w:tab w:val="left" w:pos="720"/>
          <w:tab w:val="left" w:pos="1440"/>
          <w:tab w:val="left" w:pos="2880"/>
          <w:tab w:val="left" w:pos="3600"/>
        </w:tabs>
        <w:ind w:left="1440" w:hanging="720"/>
        <w:rPr>
          <w:sz w:val="21"/>
          <w:szCs w:val="21"/>
        </w:rPr>
      </w:pPr>
      <w:r w:rsidRPr="009A60A2">
        <w:rPr>
          <w:sz w:val="21"/>
          <w:szCs w:val="21"/>
        </w:rPr>
        <w:t>The State Board encourages the inclusion of works of art as provided in the Percent For Art statute.</w:t>
      </w:r>
      <w:r w:rsidR="00402B92" w:rsidRPr="009A60A2">
        <w:rPr>
          <w:sz w:val="21"/>
          <w:szCs w:val="21"/>
        </w:rPr>
        <w:t xml:space="preserve"> </w:t>
      </w:r>
      <w:r w:rsidRPr="009A60A2">
        <w:rPr>
          <w:sz w:val="21"/>
          <w:szCs w:val="21"/>
        </w:rPr>
        <w:t xml:space="preserve">Up to one percent of the construction cost or the maximum as defined in 27 </w:t>
      </w:r>
      <w:r w:rsidR="00883A09" w:rsidRPr="009A60A2">
        <w:rPr>
          <w:sz w:val="21"/>
          <w:szCs w:val="21"/>
        </w:rPr>
        <w:t>M.R.S.A.</w:t>
      </w:r>
      <w:r w:rsidRPr="009A60A2">
        <w:rPr>
          <w:sz w:val="21"/>
          <w:szCs w:val="21"/>
        </w:rPr>
        <w:t xml:space="preserve"> §</w:t>
      </w:r>
      <w:r w:rsidR="00DA7AC1" w:rsidRPr="009A60A2">
        <w:rPr>
          <w:sz w:val="21"/>
          <w:szCs w:val="21"/>
        </w:rPr>
        <w:t xml:space="preserve">§ </w:t>
      </w:r>
      <w:r w:rsidRPr="009A60A2">
        <w:rPr>
          <w:sz w:val="21"/>
          <w:szCs w:val="21"/>
        </w:rPr>
        <w:t>451-459, whichever is less, may be included in the project budget.</w:t>
      </w:r>
      <w:r w:rsidR="00402B92" w:rsidRPr="009A60A2">
        <w:rPr>
          <w:sz w:val="21"/>
          <w:szCs w:val="21"/>
        </w:rPr>
        <w:t xml:space="preserve"> </w:t>
      </w:r>
      <w:r w:rsidR="00D333C1" w:rsidRPr="009A60A2">
        <w:rPr>
          <w:sz w:val="21"/>
          <w:szCs w:val="21"/>
        </w:rPr>
        <w:t>All costs of building modifications, structural support or blocking, electrical power and installation are to be borne by the Percent for Art budge</w:t>
      </w:r>
      <w:r w:rsidR="00FC4FA0" w:rsidRPr="009A60A2">
        <w:rPr>
          <w:sz w:val="21"/>
          <w:szCs w:val="21"/>
        </w:rPr>
        <w:t>t</w:t>
      </w:r>
      <w:r w:rsidR="00C66F2A" w:rsidRPr="009A60A2">
        <w:rPr>
          <w:sz w:val="21"/>
          <w:szCs w:val="21"/>
        </w:rPr>
        <w:t>.</w:t>
      </w:r>
    </w:p>
    <w:p w14:paraId="11881B78" w14:textId="77777777" w:rsidR="00C66F2A" w:rsidRPr="009A60A2" w:rsidRDefault="00C66F2A" w:rsidP="00C66F2A">
      <w:pPr>
        <w:pStyle w:val="Quick1"/>
        <w:shd w:val="clear" w:color="auto" w:fill="FFFFFF"/>
        <w:tabs>
          <w:tab w:val="left" w:pos="720"/>
          <w:tab w:val="left" w:pos="1440"/>
          <w:tab w:val="left" w:pos="2160"/>
          <w:tab w:val="left" w:pos="2880"/>
          <w:tab w:val="left" w:pos="3600"/>
        </w:tabs>
        <w:rPr>
          <w:sz w:val="21"/>
          <w:szCs w:val="21"/>
        </w:rPr>
      </w:pPr>
    </w:p>
    <w:p w14:paraId="2D928CD5" w14:textId="0F9892F4" w:rsidR="00C66F2A" w:rsidRPr="009A60A2" w:rsidRDefault="00C66F2A" w:rsidP="00125842">
      <w:pPr>
        <w:pStyle w:val="DefaultText"/>
        <w:tabs>
          <w:tab w:val="left" w:pos="720"/>
          <w:tab w:val="left" w:pos="1440"/>
          <w:tab w:val="left" w:pos="2160"/>
          <w:tab w:val="left" w:pos="2880"/>
          <w:tab w:val="left" w:pos="3600"/>
        </w:tabs>
        <w:ind w:left="720" w:hanging="720"/>
        <w:rPr>
          <w:sz w:val="21"/>
          <w:szCs w:val="21"/>
        </w:rPr>
      </w:pPr>
      <w:r w:rsidRPr="64B006D5">
        <w:rPr>
          <w:sz w:val="21"/>
          <w:szCs w:val="21"/>
        </w:rPr>
        <w:t>4.</w:t>
      </w:r>
      <w:r>
        <w:tab/>
      </w:r>
      <w:r w:rsidR="00C06F12" w:rsidRPr="64B006D5">
        <w:rPr>
          <w:sz w:val="21"/>
          <w:szCs w:val="21"/>
        </w:rPr>
        <w:t>In accordance with 20-A M</w:t>
      </w:r>
      <w:r w:rsidR="00D41B7C" w:rsidRPr="64B006D5">
        <w:rPr>
          <w:sz w:val="21"/>
          <w:szCs w:val="21"/>
        </w:rPr>
        <w:t>.</w:t>
      </w:r>
      <w:r w:rsidR="00C06F12" w:rsidRPr="64B006D5">
        <w:rPr>
          <w:sz w:val="21"/>
          <w:szCs w:val="21"/>
        </w:rPr>
        <w:t>R</w:t>
      </w:r>
      <w:r w:rsidR="00D41B7C" w:rsidRPr="64B006D5">
        <w:rPr>
          <w:sz w:val="21"/>
          <w:szCs w:val="21"/>
        </w:rPr>
        <w:t>.</w:t>
      </w:r>
      <w:r w:rsidR="00C06F12" w:rsidRPr="64B006D5">
        <w:rPr>
          <w:sz w:val="21"/>
          <w:szCs w:val="21"/>
        </w:rPr>
        <w:t>S</w:t>
      </w:r>
      <w:r w:rsidR="00D41B7C" w:rsidRPr="64B006D5">
        <w:rPr>
          <w:sz w:val="21"/>
          <w:szCs w:val="21"/>
        </w:rPr>
        <w:t>.</w:t>
      </w:r>
      <w:r w:rsidR="00C06F12" w:rsidRPr="64B006D5">
        <w:rPr>
          <w:sz w:val="21"/>
          <w:szCs w:val="21"/>
        </w:rPr>
        <w:t>A</w:t>
      </w:r>
      <w:r w:rsidR="00D41B7C" w:rsidRPr="64B006D5">
        <w:rPr>
          <w:sz w:val="21"/>
          <w:szCs w:val="21"/>
        </w:rPr>
        <w:t>.</w:t>
      </w:r>
      <w:r w:rsidR="00A5523C" w:rsidRPr="64B006D5">
        <w:rPr>
          <w:sz w:val="21"/>
          <w:szCs w:val="21"/>
        </w:rPr>
        <w:t xml:space="preserve"> </w:t>
      </w:r>
      <w:r w:rsidR="00C06F12" w:rsidRPr="64B006D5">
        <w:rPr>
          <w:sz w:val="21"/>
          <w:szCs w:val="21"/>
        </w:rPr>
        <w:t>§15908-A,</w:t>
      </w:r>
      <w:r w:rsidR="001B066D" w:rsidRPr="64B006D5">
        <w:rPr>
          <w:sz w:val="21"/>
          <w:szCs w:val="21"/>
        </w:rPr>
        <w:t xml:space="preserve"> </w:t>
      </w:r>
      <w:r w:rsidR="00C06F12" w:rsidRPr="64B006D5">
        <w:rPr>
          <w:sz w:val="21"/>
          <w:szCs w:val="21"/>
        </w:rPr>
        <w:t>a</w:t>
      </w:r>
      <w:r w:rsidRPr="64B006D5">
        <w:rPr>
          <w:sz w:val="21"/>
          <w:szCs w:val="21"/>
        </w:rPr>
        <w:t xml:space="preserve">ll planning for the construction of a new school or for a substantially renovated school that is built, in whole or in part, with </w:t>
      </w:r>
      <w:r w:rsidR="6803CD25" w:rsidRPr="64B006D5">
        <w:rPr>
          <w:sz w:val="21"/>
          <w:szCs w:val="21"/>
        </w:rPr>
        <w:t>s</w:t>
      </w:r>
      <w:r w:rsidRPr="64B006D5">
        <w:rPr>
          <w:sz w:val="21"/>
          <w:szCs w:val="21"/>
        </w:rPr>
        <w:t xml:space="preserve">tate funds including schools funded through </w:t>
      </w:r>
      <w:r w:rsidR="65C7E8F8" w:rsidRPr="64B006D5">
        <w:rPr>
          <w:sz w:val="21"/>
          <w:szCs w:val="21"/>
        </w:rPr>
        <w:t>s</w:t>
      </w:r>
      <w:r w:rsidRPr="64B006D5">
        <w:rPr>
          <w:sz w:val="21"/>
          <w:szCs w:val="21"/>
        </w:rPr>
        <w:t>tate bonds or the Bond Bank must demonstrate consideration of the most energy efficient and environmentally efficient design suitable for the project by:</w:t>
      </w:r>
    </w:p>
    <w:p w14:paraId="6A3190BB"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p>
    <w:p w14:paraId="0A8A4F79"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r w:rsidRPr="009A60A2">
        <w:rPr>
          <w:sz w:val="21"/>
          <w:szCs w:val="21"/>
        </w:rPr>
        <w:tab/>
        <w:t>A.</w:t>
      </w:r>
      <w:r w:rsidRPr="009A60A2">
        <w:rPr>
          <w:sz w:val="21"/>
          <w:szCs w:val="21"/>
        </w:rPr>
        <w:tab/>
        <w:t>Considering architectural designs and energy systems that show the greatest net benefit over the life of the building by minimizing long-term energy and operating costs;</w:t>
      </w:r>
    </w:p>
    <w:p w14:paraId="771779E5" w14:textId="77777777" w:rsidR="00C66F2A" w:rsidRPr="009A60A2" w:rsidRDefault="00C66F2A" w:rsidP="00125842">
      <w:pPr>
        <w:pStyle w:val="DefaultText"/>
        <w:tabs>
          <w:tab w:val="left" w:pos="720"/>
          <w:tab w:val="left" w:pos="2160"/>
          <w:tab w:val="left" w:pos="2880"/>
          <w:tab w:val="left" w:pos="3600"/>
        </w:tabs>
        <w:ind w:left="2160" w:hanging="2160"/>
        <w:rPr>
          <w:sz w:val="21"/>
          <w:szCs w:val="21"/>
        </w:rPr>
      </w:pPr>
    </w:p>
    <w:p w14:paraId="5AAC3515"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r w:rsidRPr="009A60A2">
        <w:rPr>
          <w:sz w:val="21"/>
          <w:szCs w:val="21"/>
        </w:rPr>
        <w:tab/>
      </w:r>
      <w:r w:rsidR="00795963" w:rsidRPr="009A60A2">
        <w:rPr>
          <w:sz w:val="21"/>
          <w:szCs w:val="21"/>
        </w:rPr>
        <w:t>B.</w:t>
      </w:r>
      <w:r w:rsidRPr="009A60A2">
        <w:rPr>
          <w:sz w:val="21"/>
          <w:szCs w:val="21"/>
        </w:rPr>
        <w:tab/>
        <w:t>Including a life-cycle cost analysis that explicitly considers costs and benefits over a minimum of 30 years and that explicitly includes the public health and environmental benefits associated with energy-efficient building design and construction to the extent these benefits can be reasonably quantified.</w:t>
      </w:r>
    </w:p>
    <w:p w14:paraId="1B7D603D"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p>
    <w:p w14:paraId="33E1D66F" w14:textId="77777777" w:rsidR="00C66F2A" w:rsidRPr="009A60A2" w:rsidRDefault="00C66F2A" w:rsidP="00125842">
      <w:pPr>
        <w:pStyle w:val="DefaultText"/>
        <w:tabs>
          <w:tab w:val="left" w:pos="720"/>
          <w:tab w:val="left" w:pos="1440"/>
          <w:tab w:val="left" w:pos="2160"/>
          <w:tab w:val="left" w:pos="2880"/>
          <w:tab w:val="left" w:pos="3600"/>
        </w:tabs>
        <w:ind w:left="1440"/>
        <w:rPr>
          <w:sz w:val="21"/>
          <w:szCs w:val="21"/>
        </w:rPr>
      </w:pPr>
      <w:r w:rsidRPr="009A60A2">
        <w:rPr>
          <w:sz w:val="21"/>
          <w:szCs w:val="21"/>
        </w:rPr>
        <w:t>The life-cycle cost analysis should be combined with the Life Cycle Analysis req</w:t>
      </w:r>
      <w:r w:rsidR="00125842" w:rsidRPr="009A60A2">
        <w:rPr>
          <w:sz w:val="21"/>
          <w:szCs w:val="21"/>
        </w:rPr>
        <w:t>uired by Section 9, subsection 3</w:t>
      </w:r>
      <w:r w:rsidRPr="009A60A2">
        <w:rPr>
          <w:sz w:val="21"/>
          <w:szCs w:val="21"/>
        </w:rPr>
        <w:t xml:space="preserve"> of these rules.</w:t>
      </w:r>
    </w:p>
    <w:p w14:paraId="79EC24BB" w14:textId="77777777" w:rsidR="00C66F2A" w:rsidRPr="009A60A2" w:rsidRDefault="00C66F2A" w:rsidP="00125842">
      <w:pPr>
        <w:pStyle w:val="DefaultText"/>
        <w:tabs>
          <w:tab w:val="left" w:pos="720"/>
          <w:tab w:val="left" w:pos="2160"/>
          <w:tab w:val="left" w:pos="2880"/>
          <w:tab w:val="left" w:pos="3600"/>
        </w:tabs>
        <w:rPr>
          <w:sz w:val="21"/>
          <w:szCs w:val="21"/>
        </w:rPr>
      </w:pPr>
    </w:p>
    <w:p w14:paraId="734A13EA" w14:textId="77777777" w:rsidR="00236A0D" w:rsidRPr="009A60A2" w:rsidRDefault="00C66F2A" w:rsidP="005427FD">
      <w:pPr>
        <w:pStyle w:val="DefaultText"/>
        <w:tabs>
          <w:tab w:val="left" w:pos="2160"/>
          <w:tab w:val="left" w:pos="2880"/>
          <w:tab w:val="left" w:pos="3600"/>
        </w:tabs>
        <w:ind w:left="748" w:hanging="748"/>
        <w:rPr>
          <w:sz w:val="21"/>
          <w:szCs w:val="21"/>
        </w:rPr>
      </w:pPr>
      <w:r w:rsidRPr="009A60A2">
        <w:rPr>
          <w:sz w:val="21"/>
          <w:szCs w:val="21"/>
        </w:rPr>
        <w:t>5.</w:t>
      </w:r>
      <w:r w:rsidRPr="009A60A2">
        <w:rPr>
          <w:sz w:val="21"/>
          <w:szCs w:val="21"/>
        </w:rPr>
        <w:tab/>
        <w:t xml:space="preserve">A school unit proposing to renovate a school that is on the Register of Historic Places or is eligible for nomination to the Register as defined in 20-A </w:t>
      </w:r>
      <w:r w:rsidR="00CF5F02" w:rsidRPr="009A60A2">
        <w:rPr>
          <w:sz w:val="21"/>
          <w:szCs w:val="21"/>
        </w:rPr>
        <w:t>M.R.S.A.</w:t>
      </w:r>
      <w:r w:rsidRPr="009A60A2">
        <w:rPr>
          <w:sz w:val="21"/>
          <w:szCs w:val="21"/>
        </w:rPr>
        <w:t xml:space="preserve"> §15908</w:t>
      </w:r>
      <w:r w:rsidR="00795963" w:rsidRPr="009A60A2">
        <w:rPr>
          <w:sz w:val="21"/>
          <w:szCs w:val="21"/>
        </w:rPr>
        <w:t>-A</w:t>
      </w:r>
      <w:r w:rsidR="00D41B7C" w:rsidRPr="009A60A2">
        <w:rPr>
          <w:sz w:val="21"/>
          <w:szCs w:val="21"/>
        </w:rPr>
        <w:t xml:space="preserve">(4)(A) </w:t>
      </w:r>
      <w:r w:rsidRPr="009A60A2">
        <w:rPr>
          <w:sz w:val="21"/>
          <w:szCs w:val="21"/>
        </w:rPr>
        <w:t xml:space="preserve">may receive a waiver of the energy requirements of this section if the school unit can demonstrate that it can meet two of the three provisions in 20-A </w:t>
      </w:r>
      <w:r w:rsidR="00CF5F02" w:rsidRPr="009A60A2">
        <w:rPr>
          <w:sz w:val="21"/>
          <w:szCs w:val="21"/>
        </w:rPr>
        <w:t>M.R.S.A.</w:t>
      </w:r>
      <w:r w:rsidRPr="009A60A2">
        <w:rPr>
          <w:sz w:val="21"/>
          <w:szCs w:val="21"/>
        </w:rPr>
        <w:t xml:space="preserve"> §15908</w:t>
      </w:r>
      <w:r w:rsidR="00795963" w:rsidRPr="009A60A2">
        <w:rPr>
          <w:sz w:val="21"/>
          <w:szCs w:val="21"/>
        </w:rPr>
        <w:t>-A</w:t>
      </w:r>
      <w:r w:rsidR="00494436" w:rsidRPr="009A60A2">
        <w:rPr>
          <w:sz w:val="21"/>
          <w:szCs w:val="21"/>
        </w:rPr>
        <w:t>(</w:t>
      </w:r>
      <w:r w:rsidR="006D77ED" w:rsidRPr="009A60A2">
        <w:rPr>
          <w:sz w:val="21"/>
          <w:szCs w:val="21"/>
        </w:rPr>
        <w:t>4</w:t>
      </w:r>
      <w:r w:rsidR="00494436" w:rsidRPr="009A60A2">
        <w:rPr>
          <w:sz w:val="21"/>
          <w:szCs w:val="21"/>
        </w:rPr>
        <w:t>)</w:t>
      </w:r>
      <w:r w:rsidR="006D77ED" w:rsidRPr="009A60A2">
        <w:rPr>
          <w:sz w:val="21"/>
          <w:szCs w:val="21"/>
        </w:rPr>
        <w:t>(A)</w:t>
      </w:r>
      <w:r w:rsidRPr="009A60A2">
        <w:rPr>
          <w:sz w:val="21"/>
          <w:szCs w:val="21"/>
        </w:rPr>
        <w:t>.</w:t>
      </w:r>
      <w:r w:rsidR="00402B92" w:rsidRPr="009A60A2">
        <w:rPr>
          <w:sz w:val="21"/>
          <w:szCs w:val="21"/>
        </w:rPr>
        <w:t xml:space="preserve"> </w:t>
      </w:r>
      <w:r w:rsidRPr="009A60A2">
        <w:rPr>
          <w:sz w:val="21"/>
          <w:szCs w:val="21"/>
        </w:rPr>
        <w:t>Waivers are granted by the State Board in consultation with the Public Utilities Commission and the Director of the State H</w:t>
      </w:r>
      <w:r w:rsidR="00125842" w:rsidRPr="009A60A2">
        <w:rPr>
          <w:sz w:val="21"/>
          <w:szCs w:val="21"/>
        </w:rPr>
        <w:t>istoric Preservation Commission.</w:t>
      </w:r>
      <w:r w:rsidR="00402B92" w:rsidRPr="009A60A2">
        <w:rPr>
          <w:sz w:val="21"/>
          <w:szCs w:val="21"/>
        </w:rPr>
        <w:t xml:space="preserve"> </w:t>
      </w:r>
      <w:r w:rsidR="001F1D86" w:rsidRPr="009A60A2">
        <w:rPr>
          <w:sz w:val="21"/>
          <w:szCs w:val="21"/>
        </w:rPr>
        <w:t>The local school authority must de</w:t>
      </w:r>
      <w:r w:rsidR="00644AAA" w:rsidRPr="009A60A2">
        <w:rPr>
          <w:sz w:val="21"/>
          <w:szCs w:val="21"/>
        </w:rPr>
        <w:t>m</w:t>
      </w:r>
      <w:r w:rsidR="001F1D86" w:rsidRPr="009A60A2">
        <w:rPr>
          <w:sz w:val="21"/>
          <w:szCs w:val="21"/>
        </w:rPr>
        <w:t>onstrate that the renovation of the historic school building would not compromise the public health and safety requirements of this chapter.</w:t>
      </w:r>
    </w:p>
    <w:p w14:paraId="7BEAED1E"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Pr="00AB17DE">
        <w:rPr>
          <w:b/>
          <w:sz w:val="22"/>
          <w:szCs w:val="22"/>
        </w:rPr>
        <w:lastRenderedPageBreak/>
        <w:t>SECTION 9.</w:t>
      </w:r>
      <w:r w:rsidRPr="00AB17DE">
        <w:rPr>
          <w:b/>
          <w:sz w:val="22"/>
          <w:szCs w:val="22"/>
        </w:rPr>
        <w:tab/>
        <w:t>DESIGN AND FUNDING APPROVAL</w:t>
      </w:r>
    </w:p>
    <w:p w14:paraId="7E979480"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1828F567" w14:textId="77777777" w:rsidR="00236A0D" w:rsidRPr="00B23CD4" w:rsidRDefault="00236A0D" w:rsidP="0048330E">
      <w:pPr>
        <w:pStyle w:val="Quick1"/>
        <w:tabs>
          <w:tab w:val="left" w:pos="1440"/>
          <w:tab w:val="left" w:pos="2160"/>
          <w:tab w:val="left" w:pos="2880"/>
          <w:tab w:val="left" w:pos="3600"/>
        </w:tabs>
        <w:rPr>
          <w:sz w:val="22"/>
          <w:szCs w:val="22"/>
        </w:rPr>
      </w:pPr>
      <w:r w:rsidRPr="00B23CD4">
        <w:rPr>
          <w:sz w:val="22"/>
          <w:szCs w:val="22"/>
        </w:rPr>
        <w:t xml:space="preserve">Each </w:t>
      </w:r>
      <w:r w:rsidR="009277EC" w:rsidRPr="00B23CD4">
        <w:rPr>
          <w:sz w:val="22"/>
          <w:szCs w:val="22"/>
        </w:rPr>
        <w:t xml:space="preserve">SAU </w:t>
      </w:r>
      <w:r w:rsidRPr="00B23CD4">
        <w:rPr>
          <w:sz w:val="22"/>
          <w:szCs w:val="22"/>
        </w:rPr>
        <w:t>developing a construction or renovation project shall provide the following information to the Department.</w:t>
      </w:r>
    </w:p>
    <w:p w14:paraId="765B307B"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235FC423"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EB3BE2">
        <w:rPr>
          <w:b/>
          <w:sz w:val="22"/>
          <w:szCs w:val="22"/>
        </w:rPr>
        <w:t>1.</w:t>
      </w:r>
      <w:r w:rsidRPr="00B23CD4">
        <w:rPr>
          <w:sz w:val="22"/>
          <w:szCs w:val="22"/>
        </w:rPr>
        <w:tab/>
      </w:r>
      <w:r w:rsidR="00125842" w:rsidRPr="00B23CD4">
        <w:rPr>
          <w:b/>
          <w:sz w:val="22"/>
          <w:szCs w:val="22"/>
        </w:rPr>
        <w:t xml:space="preserve">Proposed Building </w:t>
      </w:r>
      <w:r w:rsidR="00C66901" w:rsidRPr="00B23CD4">
        <w:rPr>
          <w:b/>
          <w:sz w:val="22"/>
          <w:szCs w:val="22"/>
        </w:rPr>
        <w:t>T</w:t>
      </w:r>
      <w:r w:rsidRPr="00B23CD4">
        <w:rPr>
          <w:b/>
          <w:sz w:val="22"/>
          <w:szCs w:val="22"/>
        </w:rPr>
        <w:t>echnology Plan</w:t>
      </w:r>
    </w:p>
    <w:p w14:paraId="2BF44A75"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55D938E1" w14:textId="77777777" w:rsidR="00236A0D" w:rsidRPr="00B23CD4" w:rsidRDefault="00236A0D" w:rsidP="0048330E">
      <w:pPr>
        <w:pStyle w:val="DefaultText"/>
        <w:tabs>
          <w:tab w:val="left" w:pos="720"/>
          <w:tab w:val="left" w:pos="2160"/>
          <w:tab w:val="left" w:pos="2880"/>
          <w:tab w:val="left" w:pos="3600"/>
        </w:tabs>
        <w:ind w:left="720" w:hanging="720"/>
        <w:rPr>
          <w:sz w:val="22"/>
          <w:szCs w:val="22"/>
        </w:rPr>
      </w:pPr>
      <w:r w:rsidRPr="00B23CD4">
        <w:rPr>
          <w:sz w:val="22"/>
          <w:szCs w:val="22"/>
        </w:rPr>
        <w:tab/>
      </w:r>
      <w:r w:rsidR="002F07F9" w:rsidRPr="00B23CD4">
        <w:rPr>
          <w:sz w:val="22"/>
          <w:szCs w:val="22"/>
        </w:rPr>
        <w:t xml:space="preserve">An </w:t>
      </w:r>
      <w:r w:rsidR="009277EC" w:rsidRPr="00B23CD4">
        <w:rPr>
          <w:sz w:val="22"/>
          <w:szCs w:val="22"/>
        </w:rPr>
        <w:t xml:space="preserve">SAU </w:t>
      </w:r>
      <w:r w:rsidRPr="00B23CD4">
        <w:rPr>
          <w:sz w:val="22"/>
          <w:szCs w:val="22"/>
        </w:rPr>
        <w:t xml:space="preserve">shall provide a written Technology Plan </w:t>
      </w:r>
      <w:r w:rsidR="00125842" w:rsidRPr="00B23CD4">
        <w:rPr>
          <w:sz w:val="22"/>
          <w:szCs w:val="22"/>
        </w:rPr>
        <w:t xml:space="preserve">for the building </w:t>
      </w:r>
      <w:r w:rsidRPr="00B23CD4">
        <w:rPr>
          <w:sz w:val="22"/>
          <w:szCs w:val="22"/>
        </w:rPr>
        <w:t xml:space="preserve">to the Department prior to </w:t>
      </w:r>
      <w:r w:rsidR="000007A6" w:rsidRPr="00B23CD4">
        <w:rPr>
          <w:sz w:val="22"/>
          <w:szCs w:val="22"/>
        </w:rPr>
        <w:t>d</w:t>
      </w:r>
      <w:r w:rsidR="00C66901" w:rsidRPr="00B23CD4">
        <w:rPr>
          <w:sz w:val="22"/>
          <w:szCs w:val="22"/>
        </w:rPr>
        <w:t xml:space="preserve">esign </w:t>
      </w:r>
      <w:r w:rsidR="000007A6" w:rsidRPr="00B23CD4">
        <w:rPr>
          <w:sz w:val="22"/>
          <w:szCs w:val="22"/>
        </w:rPr>
        <w:t>development r</w:t>
      </w:r>
      <w:r w:rsidR="00C66901" w:rsidRPr="00B23CD4">
        <w:rPr>
          <w:sz w:val="22"/>
          <w:szCs w:val="22"/>
        </w:rPr>
        <w:t>eview</w:t>
      </w:r>
      <w:r w:rsidRPr="00B23CD4">
        <w:rPr>
          <w:sz w:val="22"/>
          <w:szCs w:val="22"/>
        </w:rPr>
        <w:t>.</w:t>
      </w:r>
    </w:p>
    <w:p w14:paraId="0967E96E"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7272E4B2" w14:textId="77777777" w:rsidR="00236A0D" w:rsidRPr="00B23CD4" w:rsidRDefault="00817C68">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2</w:t>
      </w:r>
      <w:r w:rsidR="00236A0D" w:rsidRPr="00EB3BE2">
        <w:rPr>
          <w:b/>
          <w:sz w:val="22"/>
          <w:szCs w:val="22"/>
        </w:rPr>
        <w:t>.</w:t>
      </w:r>
      <w:r w:rsidR="00236A0D" w:rsidRPr="00B23CD4">
        <w:rPr>
          <w:sz w:val="22"/>
          <w:szCs w:val="22"/>
        </w:rPr>
        <w:tab/>
      </w:r>
      <w:r w:rsidR="00236A0D" w:rsidRPr="00B23CD4">
        <w:rPr>
          <w:b/>
          <w:sz w:val="22"/>
          <w:szCs w:val="22"/>
        </w:rPr>
        <w:t>Facility Maintenance Plan</w:t>
      </w:r>
    </w:p>
    <w:p w14:paraId="3CBC624C"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2213CB2A" w14:textId="77777777" w:rsidR="00236A0D" w:rsidRPr="00B23CD4" w:rsidRDefault="0048330E" w:rsidP="0048330E">
      <w:pPr>
        <w:pStyle w:val="DefaultText"/>
        <w:tabs>
          <w:tab w:val="left" w:pos="720"/>
          <w:tab w:val="left" w:pos="2160"/>
          <w:tab w:val="left" w:pos="2880"/>
          <w:tab w:val="left" w:pos="3600"/>
        </w:tabs>
        <w:ind w:left="720" w:hanging="720"/>
        <w:rPr>
          <w:sz w:val="22"/>
          <w:szCs w:val="22"/>
        </w:rPr>
      </w:pPr>
      <w:r w:rsidRPr="00B23CD4">
        <w:rPr>
          <w:sz w:val="22"/>
          <w:szCs w:val="22"/>
        </w:rPr>
        <w:tab/>
      </w:r>
      <w:r w:rsidR="00236A0D" w:rsidRPr="00B23CD4">
        <w:rPr>
          <w:sz w:val="22"/>
          <w:szCs w:val="22"/>
        </w:rPr>
        <w:t xml:space="preserve">The State Board requires </w:t>
      </w:r>
      <w:r w:rsidR="002F07F9" w:rsidRPr="00B23CD4">
        <w:rPr>
          <w:sz w:val="22"/>
          <w:szCs w:val="22"/>
        </w:rPr>
        <w:t xml:space="preserve">an </w:t>
      </w:r>
      <w:r w:rsidR="009277EC" w:rsidRPr="00B23CD4">
        <w:rPr>
          <w:sz w:val="22"/>
          <w:szCs w:val="22"/>
        </w:rPr>
        <w:t xml:space="preserve">SAU </w:t>
      </w:r>
      <w:r w:rsidR="00236A0D" w:rsidRPr="00B23CD4">
        <w:rPr>
          <w:sz w:val="22"/>
          <w:szCs w:val="22"/>
        </w:rPr>
        <w:t>applying for state funds for a school construction project to establish a facility maintenance plan for the projected life cycle of the proposed school building. Facility Maintenance Plans shall comply with:</w:t>
      </w:r>
    </w:p>
    <w:p w14:paraId="6C65BDA8"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629C71A" w14:textId="77777777" w:rsidR="00236A0D" w:rsidRPr="00B23CD4" w:rsidRDefault="00236A0D">
      <w:pPr>
        <w:pStyle w:val="DefaultText"/>
        <w:tabs>
          <w:tab w:val="left" w:pos="720"/>
          <w:tab w:val="left" w:pos="1440"/>
          <w:tab w:val="left" w:pos="2160"/>
          <w:tab w:val="left" w:pos="2880"/>
          <w:tab w:val="left" w:pos="3600"/>
        </w:tabs>
        <w:ind w:left="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201, §4001</w:t>
      </w:r>
      <w:r w:rsidR="00845B84" w:rsidRPr="00B23CD4">
        <w:rPr>
          <w:sz w:val="22"/>
          <w:szCs w:val="22"/>
        </w:rPr>
        <w:t>(1)(7)</w:t>
      </w:r>
      <w:r w:rsidRPr="00B23CD4">
        <w:rPr>
          <w:sz w:val="22"/>
          <w:szCs w:val="22"/>
        </w:rPr>
        <w:t>;</w:t>
      </w:r>
    </w:p>
    <w:p w14:paraId="5BC7E7AB" w14:textId="77777777" w:rsidR="00236A0D" w:rsidRPr="00B23CD4" w:rsidRDefault="00236A0D">
      <w:pPr>
        <w:pStyle w:val="DefaultText"/>
        <w:tabs>
          <w:tab w:val="left" w:pos="720"/>
          <w:tab w:val="left" w:pos="1440"/>
          <w:tab w:val="left" w:pos="2160"/>
          <w:tab w:val="left" w:pos="2880"/>
          <w:tab w:val="left" w:pos="3600"/>
        </w:tabs>
        <w:ind w:left="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609, §15901</w:t>
      </w:r>
      <w:r w:rsidR="00845B84" w:rsidRPr="00B23CD4">
        <w:rPr>
          <w:sz w:val="22"/>
          <w:szCs w:val="22"/>
        </w:rPr>
        <w:t>(2)</w:t>
      </w:r>
      <w:r w:rsidRPr="00B23CD4">
        <w:rPr>
          <w:sz w:val="22"/>
          <w:szCs w:val="22"/>
        </w:rPr>
        <w:t>;</w:t>
      </w:r>
    </w:p>
    <w:p w14:paraId="1F0F5FF1" w14:textId="77777777" w:rsidR="00236A0D" w:rsidRPr="00B23CD4" w:rsidRDefault="00236A0D">
      <w:pPr>
        <w:pStyle w:val="DefaultText"/>
        <w:tabs>
          <w:tab w:val="left" w:pos="720"/>
          <w:tab w:val="left" w:pos="1440"/>
          <w:tab w:val="left" w:pos="2160"/>
          <w:tab w:val="left" w:pos="2880"/>
          <w:tab w:val="left" w:pos="3600"/>
        </w:tabs>
        <w:ind w:left="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609, §15905</w:t>
      </w:r>
      <w:r w:rsidR="00845B84" w:rsidRPr="00B23CD4">
        <w:rPr>
          <w:sz w:val="22"/>
          <w:szCs w:val="22"/>
        </w:rPr>
        <w:t>(6)</w:t>
      </w:r>
      <w:r w:rsidRPr="00B23CD4">
        <w:rPr>
          <w:sz w:val="22"/>
          <w:szCs w:val="22"/>
        </w:rPr>
        <w:t>; and</w:t>
      </w:r>
    </w:p>
    <w:p w14:paraId="2BE06BB5" w14:textId="77777777" w:rsidR="00236A0D" w:rsidRPr="00B23CD4" w:rsidRDefault="00236A0D">
      <w:pPr>
        <w:pStyle w:val="Quick1"/>
        <w:shd w:val="clear" w:color="auto" w:fill="FFFFFF"/>
        <w:tabs>
          <w:tab w:val="left" w:pos="720"/>
          <w:tab w:val="left" w:pos="1440"/>
          <w:tab w:val="left" w:pos="2160"/>
          <w:tab w:val="left" w:pos="2880"/>
          <w:tab w:val="left" w:pos="3600"/>
        </w:tabs>
        <w:ind w:firstLine="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609, §15918.</w:t>
      </w:r>
    </w:p>
    <w:p w14:paraId="5B90B959"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5A2366D1" w14:textId="77777777" w:rsidR="00EE6666" w:rsidRPr="00B23CD4" w:rsidRDefault="00817C68" w:rsidP="00EE6666">
      <w:pPr>
        <w:pStyle w:val="Header"/>
        <w:tabs>
          <w:tab w:val="clear" w:pos="4320"/>
          <w:tab w:val="clear" w:pos="8640"/>
        </w:tabs>
        <w:ind w:left="720" w:hanging="720"/>
        <w:rPr>
          <w:rFonts w:cs="Arial"/>
          <w:sz w:val="22"/>
          <w:szCs w:val="22"/>
        </w:rPr>
      </w:pPr>
      <w:r w:rsidRPr="00EB3BE2">
        <w:rPr>
          <w:b/>
          <w:sz w:val="22"/>
          <w:szCs w:val="22"/>
        </w:rPr>
        <w:t>3</w:t>
      </w:r>
      <w:r w:rsidR="00EE6666" w:rsidRPr="00EB3BE2">
        <w:rPr>
          <w:b/>
          <w:sz w:val="22"/>
          <w:szCs w:val="22"/>
        </w:rPr>
        <w:t>.</w:t>
      </w:r>
      <w:r w:rsidR="00EE6666" w:rsidRPr="00B23CD4">
        <w:rPr>
          <w:sz w:val="22"/>
          <w:szCs w:val="22"/>
        </w:rPr>
        <w:tab/>
      </w:r>
      <w:r w:rsidR="00EE6666" w:rsidRPr="00B23CD4">
        <w:rPr>
          <w:rFonts w:cs="Arial"/>
          <w:b/>
          <w:sz w:val="22"/>
          <w:szCs w:val="22"/>
        </w:rPr>
        <w:t>Life Cycle Analysis</w:t>
      </w:r>
      <w:r w:rsidR="00EE6666" w:rsidRPr="00B23CD4">
        <w:rPr>
          <w:rFonts w:cs="Arial"/>
          <w:sz w:val="22"/>
          <w:szCs w:val="22"/>
        </w:rPr>
        <w:t xml:space="preserve"> is an analysis of energy related alternatives with the objective of selecting the most cost-effective building systems for the project relating to initial cost, maintenance cost, and the expected life of the system.</w:t>
      </w:r>
    </w:p>
    <w:p w14:paraId="1B2C57D0" w14:textId="77777777" w:rsidR="00EE6666" w:rsidRPr="00B23CD4" w:rsidRDefault="00EE6666">
      <w:pPr>
        <w:pStyle w:val="Quick1"/>
        <w:shd w:val="clear" w:color="auto" w:fill="FFFFFF"/>
        <w:tabs>
          <w:tab w:val="left" w:pos="720"/>
          <w:tab w:val="left" w:pos="1440"/>
          <w:tab w:val="left" w:pos="2160"/>
          <w:tab w:val="left" w:pos="2880"/>
          <w:tab w:val="left" w:pos="3600"/>
        </w:tabs>
        <w:rPr>
          <w:sz w:val="22"/>
          <w:szCs w:val="22"/>
        </w:rPr>
      </w:pPr>
    </w:p>
    <w:p w14:paraId="0F319205" w14:textId="77777777" w:rsidR="00236A0D" w:rsidRPr="00B23CD4" w:rsidRDefault="00817C68">
      <w:pPr>
        <w:pStyle w:val="DefaultText"/>
        <w:tabs>
          <w:tab w:val="left" w:pos="720"/>
          <w:tab w:val="left" w:pos="1440"/>
          <w:tab w:val="left" w:pos="2160"/>
          <w:tab w:val="left" w:pos="2880"/>
          <w:tab w:val="left" w:pos="3600"/>
        </w:tabs>
        <w:rPr>
          <w:sz w:val="22"/>
          <w:szCs w:val="22"/>
        </w:rPr>
      </w:pPr>
      <w:r w:rsidRPr="00EB3BE2">
        <w:rPr>
          <w:b/>
          <w:sz w:val="22"/>
          <w:szCs w:val="22"/>
        </w:rPr>
        <w:t>4</w:t>
      </w:r>
      <w:r w:rsidR="00236A0D" w:rsidRPr="00EB3BE2">
        <w:rPr>
          <w:b/>
          <w:sz w:val="22"/>
          <w:szCs w:val="22"/>
        </w:rPr>
        <w:t>.</w:t>
      </w:r>
      <w:r w:rsidR="00236A0D" w:rsidRPr="00B23CD4">
        <w:rPr>
          <w:sz w:val="22"/>
          <w:szCs w:val="22"/>
        </w:rPr>
        <w:tab/>
      </w:r>
      <w:r w:rsidR="00236A0D" w:rsidRPr="00B23CD4">
        <w:rPr>
          <w:b/>
          <w:sz w:val="22"/>
          <w:szCs w:val="22"/>
        </w:rPr>
        <w:t>Construction Estimates</w:t>
      </w:r>
    </w:p>
    <w:p w14:paraId="7BBB79EB" w14:textId="77777777" w:rsidR="001947DC" w:rsidRPr="00B23CD4" w:rsidRDefault="001947DC">
      <w:pPr>
        <w:pStyle w:val="DefaultText"/>
        <w:tabs>
          <w:tab w:val="left" w:pos="720"/>
          <w:tab w:val="left" w:pos="1440"/>
          <w:tab w:val="left" w:pos="2160"/>
          <w:tab w:val="left" w:pos="2880"/>
          <w:tab w:val="left" w:pos="3600"/>
        </w:tabs>
        <w:rPr>
          <w:sz w:val="22"/>
          <w:szCs w:val="22"/>
        </w:rPr>
      </w:pPr>
    </w:p>
    <w:p w14:paraId="62411DBC" w14:textId="17383A9A" w:rsidR="00236A0D" w:rsidRPr="00B23CD4" w:rsidRDefault="000007A6" w:rsidP="001947DC">
      <w:pPr>
        <w:pStyle w:val="DefaultText"/>
        <w:tabs>
          <w:tab w:val="left" w:pos="720"/>
          <w:tab w:val="left" w:pos="1440"/>
          <w:tab w:val="left" w:pos="2160"/>
          <w:tab w:val="left" w:pos="2880"/>
          <w:tab w:val="left" w:pos="3600"/>
        </w:tabs>
        <w:ind w:left="720"/>
        <w:rPr>
          <w:sz w:val="22"/>
          <w:szCs w:val="22"/>
        </w:rPr>
      </w:pPr>
      <w:r w:rsidRPr="6375AB43">
        <w:rPr>
          <w:sz w:val="22"/>
          <w:szCs w:val="22"/>
        </w:rPr>
        <w:t>Prior to Concept Approval, the architect shall prepare and provide to the Department an estimate of the cost of the proposed facility.</w:t>
      </w:r>
      <w:r w:rsidR="00402B92" w:rsidRPr="6375AB43">
        <w:rPr>
          <w:sz w:val="22"/>
          <w:szCs w:val="22"/>
        </w:rPr>
        <w:t xml:space="preserve"> </w:t>
      </w:r>
      <w:r w:rsidRPr="6375AB43">
        <w:rPr>
          <w:sz w:val="22"/>
          <w:szCs w:val="22"/>
        </w:rPr>
        <w:t xml:space="preserve">A second estimate, prepared by a party satisfactory to the </w:t>
      </w:r>
      <w:r w:rsidR="00C375D3" w:rsidRPr="6375AB43">
        <w:rPr>
          <w:sz w:val="22"/>
          <w:szCs w:val="22"/>
        </w:rPr>
        <w:t>Facilities Team</w:t>
      </w:r>
      <w:r w:rsidRPr="6375AB43">
        <w:rPr>
          <w:sz w:val="22"/>
          <w:szCs w:val="22"/>
        </w:rPr>
        <w:t>, shall be submitted to the Department prior to Design and Funding Approval.</w:t>
      </w:r>
      <w:r w:rsidR="00402B92" w:rsidRPr="6375AB43">
        <w:rPr>
          <w:sz w:val="22"/>
          <w:szCs w:val="22"/>
        </w:rPr>
        <w:t xml:space="preserve"> </w:t>
      </w:r>
      <w:r w:rsidR="00B36257" w:rsidRPr="6375AB43">
        <w:rPr>
          <w:sz w:val="22"/>
          <w:szCs w:val="22"/>
        </w:rPr>
        <w:t xml:space="preserve">The estimates will guide the owner, the architect, and the Department in the decision to go forward or </w:t>
      </w:r>
      <w:r w:rsidR="003A3108" w:rsidRPr="6375AB43">
        <w:rPr>
          <w:sz w:val="22"/>
          <w:szCs w:val="22"/>
        </w:rPr>
        <w:t xml:space="preserve">to </w:t>
      </w:r>
      <w:r w:rsidR="00B36257" w:rsidRPr="6375AB43">
        <w:rPr>
          <w:sz w:val="22"/>
          <w:szCs w:val="22"/>
        </w:rPr>
        <w:t>reconsider elements of the design.</w:t>
      </w:r>
    </w:p>
    <w:p w14:paraId="771EAEC1" w14:textId="77777777" w:rsidR="00236A0D" w:rsidRPr="00B23CD4" w:rsidRDefault="00236A0D">
      <w:pPr>
        <w:pStyle w:val="DefaultText"/>
        <w:tabs>
          <w:tab w:val="left" w:pos="720"/>
          <w:tab w:val="left" w:pos="1440"/>
          <w:tab w:val="left" w:pos="2160"/>
          <w:tab w:val="left" w:pos="2880"/>
          <w:tab w:val="left" w:pos="3600"/>
        </w:tabs>
        <w:ind w:left="1440"/>
        <w:rPr>
          <w:sz w:val="22"/>
          <w:szCs w:val="22"/>
        </w:rPr>
      </w:pPr>
    </w:p>
    <w:p w14:paraId="6F230CCF" w14:textId="77777777" w:rsidR="00236A0D" w:rsidRPr="00B23CD4" w:rsidRDefault="00817C68">
      <w:pPr>
        <w:pStyle w:val="DefaultText"/>
        <w:tabs>
          <w:tab w:val="left" w:pos="720"/>
          <w:tab w:val="left" w:pos="1440"/>
          <w:tab w:val="left" w:pos="2160"/>
          <w:tab w:val="left" w:pos="2880"/>
          <w:tab w:val="left" w:pos="3600"/>
        </w:tabs>
        <w:rPr>
          <w:sz w:val="22"/>
          <w:szCs w:val="22"/>
        </w:rPr>
      </w:pPr>
      <w:r w:rsidRPr="00EB3BE2">
        <w:rPr>
          <w:b/>
          <w:sz w:val="22"/>
          <w:szCs w:val="22"/>
        </w:rPr>
        <w:t>5</w:t>
      </w:r>
      <w:r w:rsidR="00236A0D" w:rsidRPr="00EB3BE2">
        <w:rPr>
          <w:b/>
          <w:sz w:val="22"/>
          <w:szCs w:val="22"/>
        </w:rPr>
        <w:t>.</w:t>
      </w:r>
      <w:r w:rsidR="00236A0D" w:rsidRPr="00B23CD4">
        <w:rPr>
          <w:sz w:val="22"/>
          <w:szCs w:val="22"/>
        </w:rPr>
        <w:tab/>
      </w:r>
      <w:r w:rsidR="00236A0D" w:rsidRPr="00B23CD4">
        <w:rPr>
          <w:b/>
          <w:sz w:val="22"/>
          <w:szCs w:val="22"/>
        </w:rPr>
        <w:t>Commissioning</w:t>
      </w:r>
    </w:p>
    <w:p w14:paraId="2EAF5437"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73E94EE" w14:textId="77777777" w:rsidR="00236A0D" w:rsidRPr="00B23CD4" w:rsidRDefault="00236A0D" w:rsidP="0048330E">
      <w:pPr>
        <w:pStyle w:val="DefaultText"/>
        <w:tabs>
          <w:tab w:val="left" w:pos="720"/>
          <w:tab w:val="left" w:pos="2160"/>
          <w:tab w:val="left" w:pos="2880"/>
          <w:tab w:val="left" w:pos="3600"/>
        </w:tabs>
        <w:ind w:left="720"/>
        <w:rPr>
          <w:sz w:val="22"/>
          <w:szCs w:val="22"/>
        </w:rPr>
      </w:pPr>
      <w:r w:rsidRPr="00B23CD4">
        <w:rPr>
          <w:sz w:val="22"/>
          <w:szCs w:val="22"/>
        </w:rPr>
        <w:t xml:space="preserve">Commissioning </w:t>
      </w:r>
      <w:r w:rsidR="00A1603D" w:rsidRPr="00B23CD4">
        <w:rPr>
          <w:sz w:val="22"/>
          <w:szCs w:val="22"/>
        </w:rPr>
        <w:t>may</w:t>
      </w:r>
      <w:r w:rsidRPr="00B23CD4">
        <w:rPr>
          <w:sz w:val="22"/>
          <w:szCs w:val="22"/>
        </w:rPr>
        <w:t xml:space="preserve"> be supported with state/local monies.</w:t>
      </w:r>
    </w:p>
    <w:p w14:paraId="56E424DC" w14:textId="77777777" w:rsidR="00F0199A" w:rsidRPr="00B23CD4" w:rsidRDefault="00F0199A">
      <w:pPr>
        <w:pStyle w:val="DefaultText"/>
        <w:tabs>
          <w:tab w:val="left" w:pos="720"/>
          <w:tab w:val="left" w:pos="1440"/>
          <w:tab w:val="left" w:pos="2160"/>
          <w:tab w:val="left" w:pos="2880"/>
          <w:tab w:val="left" w:pos="3600"/>
        </w:tabs>
        <w:ind w:left="1440"/>
        <w:rPr>
          <w:sz w:val="22"/>
          <w:szCs w:val="22"/>
        </w:rPr>
      </w:pPr>
    </w:p>
    <w:p w14:paraId="0966E0D2" w14:textId="77777777" w:rsidR="00C66F2A" w:rsidRPr="00B23CD4" w:rsidRDefault="00C66F2A" w:rsidP="00C66F2A">
      <w:pPr>
        <w:pStyle w:val="DefaultText"/>
        <w:tabs>
          <w:tab w:val="left" w:pos="720"/>
          <w:tab w:val="left" w:pos="1440"/>
          <w:tab w:val="left" w:pos="2160"/>
          <w:tab w:val="left" w:pos="2880"/>
          <w:tab w:val="left" w:pos="3600"/>
        </w:tabs>
        <w:rPr>
          <w:sz w:val="22"/>
          <w:szCs w:val="22"/>
        </w:rPr>
      </w:pPr>
      <w:r w:rsidRPr="00EB3BE2">
        <w:rPr>
          <w:b/>
          <w:sz w:val="22"/>
          <w:szCs w:val="22"/>
        </w:rPr>
        <w:t>6.</w:t>
      </w:r>
      <w:r w:rsidRPr="00B23CD4">
        <w:rPr>
          <w:sz w:val="22"/>
          <w:szCs w:val="22"/>
        </w:rPr>
        <w:tab/>
      </w:r>
      <w:r w:rsidR="00C375D3" w:rsidRPr="00B23CD4">
        <w:rPr>
          <w:b/>
          <w:sz w:val="22"/>
          <w:szCs w:val="22"/>
        </w:rPr>
        <w:t>Facilities Team</w:t>
      </w:r>
      <w:r w:rsidRPr="00B23CD4">
        <w:rPr>
          <w:b/>
          <w:sz w:val="22"/>
          <w:szCs w:val="22"/>
        </w:rPr>
        <w:t xml:space="preserve"> Review</w:t>
      </w:r>
    </w:p>
    <w:p w14:paraId="4ACB840C" w14:textId="77777777" w:rsidR="00C66F2A" w:rsidRPr="00B23CD4" w:rsidRDefault="00C66F2A" w:rsidP="00C66F2A">
      <w:pPr>
        <w:pStyle w:val="DefaultText"/>
        <w:tabs>
          <w:tab w:val="left" w:pos="720"/>
          <w:tab w:val="left" w:pos="1440"/>
          <w:tab w:val="left" w:pos="2160"/>
          <w:tab w:val="left" w:pos="2880"/>
          <w:tab w:val="left" w:pos="3600"/>
        </w:tabs>
        <w:ind w:left="720"/>
        <w:rPr>
          <w:sz w:val="22"/>
          <w:szCs w:val="22"/>
        </w:rPr>
      </w:pPr>
    </w:p>
    <w:p w14:paraId="7C959D31" w14:textId="77777777" w:rsidR="00C66F2A" w:rsidRPr="00B23CD4" w:rsidRDefault="00C66F2A" w:rsidP="00C66F2A">
      <w:pPr>
        <w:pStyle w:val="DefaultText"/>
        <w:tabs>
          <w:tab w:val="left" w:pos="2160"/>
          <w:tab w:val="left" w:pos="2880"/>
          <w:tab w:val="left" w:pos="3600"/>
        </w:tabs>
        <w:ind w:left="720"/>
        <w:rPr>
          <w:sz w:val="22"/>
          <w:szCs w:val="22"/>
        </w:rPr>
      </w:pPr>
      <w:r w:rsidRPr="00B23CD4">
        <w:rPr>
          <w:sz w:val="22"/>
          <w:szCs w:val="22"/>
        </w:rPr>
        <w:t xml:space="preserve">A review with the </w:t>
      </w:r>
      <w:r w:rsidR="00C375D3" w:rsidRPr="00B23CD4">
        <w:rPr>
          <w:sz w:val="22"/>
          <w:szCs w:val="22"/>
        </w:rPr>
        <w:t>Facilities Team</w:t>
      </w:r>
      <w:r w:rsidRPr="00B23CD4">
        <w:rPr>
          <w:sz w:val="22"/>
          <w:szCs w:val="22"/>
        </w:rPr>
        <w:t xml:space="preserve"> is required when the plans and specifications are at </w:t>
      </w:r>
      <w:r w:rsidR="00C21621" w:rsidRPr="00B23CD4">
        <w:rPr>
          <w:sz w:val="22"/>
          <w:szCs w:val="22"/>
        </w:rPr>
        <w:t xml:space="preserve">100% </w:t>
      </w:r>
      <w:r w:rsidRPr="00B23CD4">
        <w:rPr>
          <w:sz w:val="22"/>
          <w:szCs w:val="22"/>
        </w:rPr>
        <w:t>completion.</w:t>
      </w:r>
    </w:p>
    <w:p w14:paraId="12BC6307" w14:textId="77777777" w:rsidR="00C66F2A" w:rsidRPr="00B23CD4" w:rsidRDefault="00C66F2A">
      <w:pPr>
        <w:pStyle w:val="Quick1"/>
        <w:shd w:val="clear" w:color="auto" w:fill="FFFFFF"/>
        <w:tabs>
          <w:tab w:val="left" w:pos="720"/>
          <w:tab w:val="left" w:pos="1440"/>
          <w:tab w:val="left" w:pos="2160"/>
          <w:tab w:val="left" w:pos="2880"/>
          <w:tab w:val="left" w:pos="3600"/>
        </w:tabs>
        <w:rPr>
          <w:b/>
          <w:sz w:val="22"/>
          <w:szCs w:val="22"/>
        </w:rPr>
      </w:pPr>
    </w:p>
    <w:p w14:paraId="602FD1B1" w14:textId="77777777" w:rsidR="008E7BB6" w:rsidRPr="00B23CD4" w:rsidRDefault="00236A0D" w:rsidP="008E7BB6">
      <w:pPr>
        <w:pStyle w:val="Quick1"/>
        <w:shd w:val="clear" w:color="auto" w:fill="FFFFFF"/>
        <w:tabs>
          <w:tab w:val="left" w:pos="720"/>
          <w:tab w:val="left" w:pos="1440"/>
          <w:tab w:val="left" w:pos="2160"/>
          <w:tab w:val="left" w:pos="2880"/>
          <w:tab w:val="left" w:pos="3600"/>
        </w:tabs>
        <w:rPr>
          <w:b/>
          <w:sz w:val="22"/>
          <w:szCs w:val="22"/>
        </w:rPr>
      </w:pPr>
      <w:r w:rsidRPr="00B23CD4">
        <w:rPr>
          <w:b/>
          <w:sz w:val="22"/>
          <w:szCs w:val="22"/>
        </w:rPr>
        <w:br w:type="page"/>
      </w:r>
      <w:r w:rsidR="00BA1E37" w:rsidRPr="00B23CD4">
        <w:rPr>
          <w:b/>
          <w:sz w:val="22"/>
          <w:szCs w:val="22"/>
        </w:rPr>
        <w:lastRenderedPageBreak/>
        <w:t>SECTION 10.</w:t>
      </w:r>
      <w:r w:rsidR="00BA1E37" w:rsidRPr="00B23CD4">
        <w:rPr>
          <w:b/>
          <w:sz w:val="22"/>
          <w:szCs w:val="22"/>
        </w:rPr>
        <w:tab/>
      </w:r>
      <w:r w:rsidR="008E7BB6" w:rsidRPr="00B23CD4">
        <w:rPr>
          <w:b/>
          <w:sz w:val="22"/>
          <w:szCs w:val="22"/>
        </w:rPr>
        <w:t>FINAL FUNDING APPROVAL</w:t>
      </w:r>
    </w:p>
    <w:p w14:paraId="258C5E73"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151031E1"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r w:rsidRPr="0033154D">
        <w:rPr>
          <w:b/>
          <w:sz w:val="22"/>
          <w:szCs w:val="22"/>
        </w:rPr>
        <w:t>1.</w:t>
      </w:r>
      <w:r w:rsidRPr="00B23CD4">
        <w:rPr>
          <w:sz w:val="22"/>
          <w:szCs w:val="22"/>
        </w:rPr>
        <w:tab/>
      </w:r>
      <w:r w:rsidRPr="00B23CD4">
        <w:rPr>
          <w:b/>
          <w:sz w:val="22"/>
          <w:szCs w:val="22"/>
        </w:rPr>
        <w:t>Final Funding Approval</w:t>
      </w:r>
    </w:p>
    <w:p w14:paraId="29563EE2"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6CB73C24" w14:textId="77777777" w:rsidR="008E7BB6" w:rsidRPr="00B23CD4" w:rsidRDefault="008E7BB6" w:rsidP="6375AB43">
      <w:pPr>
        <w:pStyle w:val="Quick1"/>
        <w:shd w:val="clear" w:color="auto" w:fill="FFFFFF" w:themeFill="background1"/>
        <w:tabs>
          <w:tab w:val="left" w:pos="720"/>
          <w:tab w:val="left" w:pos="2160"/>
          <w:tab w:val="left" w:pos="2880"/>
          <w:tab w:val="left" w:pos="3600"/>
        </w:tabs>
        <w:ind w:left="720" w:hanging="720"/>
        <w:rPr>
          <w:sz w:val="22"/>
          <w:szCs w:val="22"/>
        </w:rPr>
      </w:pPr>
      <w:r w:rsidRPr="00B23CD4">
        <w:rPr>
          <w:sz w:val="22"/>
          <w:szCs w:val="22"/>
        </w:rPr>
        <w:tab/>
        <w:t>Final Funding Approval by the Commissioner establishes the Project Budget and takes place after construction bids have been received.</w:t>
      </w:r>
      <w:r w:rsidR="00402B92" w:rsidRPr="00B23CD4">
        <w:rPr>
          <w:sz w:val="22"/>
          <w:szCs w:val="22"/>
        </w:rPr>
        <w:t xml:space="preserve"> </w:t>
      </w:r>
      <w:r w:rsidRPr="00B23CD4">
        <w:rPr>
          <w:sz w:val="22"/>
          <w:szCs w:val="22"/>
        </w:rPr>
        <w:t>At that time the Commissioner may reduce the budget to finance the project, thus providing additional funds for other projects.</w:t>
      </w:r>
      <w:r w:rsidR="00402B92" w:rsidRPr="00B23CD4">
        <w:rPr>
          <w:sz w:val="22"/>
          <w:szCs w:val="22"/>
        </w:rPr>
        <w:t xml:space="preserve"> </w:t>
      </w:r>
      <w:r w:rsidRPr="00B23CD4">
        <w:rPr>
          <w:sz w:val="22"/>
          <w:szCs w:val="22"/>
        </w:rPr>
        <w:t>Expenditures from each line item shall not exceed the amount of that line item except as approved by the Facilities Team.</w:t>
      </w:r>
      <w:r w:rsidR="00402B92" w:rsidRPr="00B23CD4">
        <w:rPr>
          <w:sz w:val="22"/>
          <w:szCs w:val="22"/>
        </w:rPr>
        <w:t xml:space="preserve"> </w:t>
      </w:r>
      <w:r w:rsidRPr="00B23CD4">
        <w:rPr>
          <w:sz w:val="22"/>
          <w:szCs w:val="22"/>
        </w:rPr>
        <w:t>The Commissioner’s</w:t>
      </w:r>
      <w:r w:rsidR="00264E14">
        <w:rPr>
          <w:sz w:val="22"/>
          <w:szCs w:val="22"/>
        </w:rPr>
        <w:t xml:space="preserve"> </w:t>
      </w:r>
      <w:r w:rsidR="00500985">
        <w:rPr>
          <w:sz w:val="22"/>
          <w:szCs w:val="22"/>
        </w:rPr>
        <w:t xml:space="preserve">Certificate of </w:t>
      </w:r>
      <w:r w:rsidRPr="00B23CD4">
        <w:rPr>
          <w:sz w:val="22"/>
          <w:szCs w:val="22"/>
        </w:rPr>
        <w:t xml:space="preserve">Final Funding Approval </w:t>
      </w:r>
      <w:r w:rsidR="00CB3682" w:rsidRPr="00B23CD4">
        <w:rPr>
          <w:sz w:val="22"/>
          <w:szCs w:val="22"/>
        </w:rPr>
        <w:t xml:space="preserve"> </w:t>
      </w:r>
      <w:r w:rsidRPr="00B23CD4">
        <w:rPr>
          <w:sz w:val="22"/>
          <w:szCs w:val="22"/>
        </w:rPr>
        <w:t>will also specify the date of the bond sale for the project and the length of the bonding period.</w:t>
      </w:r>
    </w:p>
    <w:p w14:paraId="4C8B1B53"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p>
    <w:p w14:paraId="0FA42EE0"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r w:rsidRPr="0033154D">
        <w:rPr>
          <w:b/>
          <w:sz w:val="22"/>
          <w:szCs w:val="22"/>
        </w:rPr>
        <w:t>2.</w:t>
      </w:r>
      <w:r w:rsidRPr="00B23CD4">
        <w:rPr>
          <w:sz w:val="22"/>
          <w:szCs w:val="22"/>
        </w:rPr>
        <w:tab/>
      </w:r>
      <w:r w:rsidRPr="00B23CD4">
        <w:rPr>
          <w:b/>
          <w:sz w:val="22"/>
          <w:szCs w:val="22"/>
        </w:rPr>
        <w:t>Approval of Contingency Usage</w:t>
      </w:r>
    </w:p>
    <w:p w14:paraId="28A6F42F"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p>
    <w:p w14:paraId="27F27A61" w14:textId="598AC2ED" w:rsidR="008E7BB6" w:rsidRPr="00B23CD4" w:rsidRDefault="008E7BB6" w:rsidP="002B4031">
      <w:pPr>
        <w:pStyle w:val="DefaultText"/>
        <w:tabs>
          <w:tab w:val="left" w:pos="720"/>
          <w:tab w:val="left" w:pos="2160"/>
          <w:tab w:val="left" w:pos="2880"/>
          <w:tab w:val="left" w:pos="3600"/>
        </w:tabs>
        <w:ind w:left="720" w:right="-90" w:hanging="720"/>
        <w:rPr>
          <w:strike/>
          <w:sz w:val="22"/>
          <w:szCs w:val="22"/>
        </w:rPr>
      </w:pPr>
      <w:r w:rsidRPr="00B23CD4">
        <w:rPr>
          <w:sz w:val="22"/>
          <w:szCs w:val="22"/>
        </w:rPr>
        <w:tab/>
        <w:t xml:space="preserve">The bid and project contingency funds of each project budget </w:t>
      </w:r>
      <w:r w:rsidR="00805C01" w:rsidRPr="00B23CD4">
        <w:rPr>
          <w:sz w:val="22"/>
          <w:szCs w:val="22"/>
        </w:rPr>
        <w:t xml:space="preserve">will only be expended </w:t>
      </w:r>
      <w:r w:rsidRPr="00B23CD4">
        <w:rPr>
          <w:sz w:val="22"/>
          <w:szCs w:val="22"/>
        </w:rPr>
        <w:t>with the approval of the Facilities Team.</w:t>
      </w:r>
    </w:p>
    <w:p w14:paraId="1C4DA3C5"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p>
    <w:p w14:paraId="69908FCF"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r w:rsidRPr="0033154D">
        <w:rPr>
          <w:b/>
          <w:sz w:val="22"/>
          <w:szCs w:val="22"/>
        </w:rPr>
        <w:t>3.</w:t>
      </w:r>
      <w:r w:rsidRPr="00B23CD4">
        <w:rPr>
          <w:sz w:val="22"/>
          <w:szCs w:val="22"/>
        </w:rPr>
        <w:tab/>
      </w:r>
      <w:r w:rsidRPr="00B23CD4">
        <w:rPr>
          <w:b/>
          <w:sz w:val="22"/>
          <w:szCs w:val="22"/>
        </w:rPr>
        <w:t>Line Item Surplus</w:t>
      </w:r>
    </w:p>
    <w:p w14:paraId="69E9F0D5"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p>
    <w:p w14:paraId="4EC90627"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r w:rsidRPr="00B23CD4">
        <w:rPr>
          <w:sz w:val="22"/>
          <w:szCs w:val="22"/>
        </w:rPr>
        <w:tab/>
        <w:t xml:space="preserve">When a line item of the Project Budget has surplus funds after all obligations have been met, the </w:t>
      </w:r>
      <w:r w:rsidR="009277EC" w:rsidRPr="00B23CD4">
        <w:rPr>
          <w:sz w:val="22"/>
          <w:szCs w:val="22"/>
        </w:rPr>
        <w:t xml:space="preserve">SAU </w:t>
      </w:r>
      <w:r w:rsidR="00E03C9C" w:rsidRPr="00B23CD4">
        <w:rPr>
          <w:sz w:val="22"/>
          <w:szCs w:val="22"/>
        </w:rPr>
        <w:t xml:space="preserve">shall </w:t>
      </w:r>
      <w:r w:rsidRPr="00B23CD4">
        <w:rPr>
          <w:sz w:val="22"/>
          <w:szCs w:val="22"/>
        </w:rPr>
        <w:t>not expend the surplus without the approval of the Facilities Team.</w:t>
      </w:r>
    </w:p>
    <w:p w14:paraId="10FDD9CB" w14:textId="77777777" w:rsidR="008E7BB6" w:rsidRPr="00B23CD4" w:rsidRDefault="008E7BB6" w:rsidP="008E7BB6">
      <w:pPr>
        <w:pStyle w:val="DefaultText"/>
        <w:tabs>
          <w:tab w:val="left" w:pos="720"/>
          <w:tab w:val="left" w:pos="1440"/>
          <w:tab w:val="left" w:pos="2160"/>
          <w:tab w:val="left" w:pos="2880"/>
          <w:tab w:val="left" w:pos="3600"/>
        </w:tabs>
        <w:rPr>
          <w:strike/>
          <w:sz w:val="22"/>
          <w:szCs w:val="22"/>
        </w:rPr>
      </w:pPr>
    </w:p>
    <w:p w14:paraId="7598E921"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r w:rsidRPr="0033154D">
        <w:rPr>
          <w:b/>
          <w:sz w:val="22"/>
          <w:szCs w:val="22"/>
        </w:rPr>
        <w:t>4.</w:t>
      </w:r>
      <w:r w:rsidRPr="00B23CD4">
        <w:rPr>
          <w:sz w:val="22"/>
          <w:szCs w:val="22"/>
        </w:rPr>
        <w:tab/>
      </w:r>
      <w:r w:rsidRPr="00B23CD4">
        <w:rPr>
          <w:b/>
          <w:sz w:val="22"/>
          <w:szCs w:val="22"/>
        </w:rPr>
        <w:t>Moveable Equipment</w:t>
      </w:r>
    </w:p>
    <w:p w14:paraId="06349386"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2FC2BF37" w14:textId="125A93CF" w:rsidR="008E7BB6" w:rsidRDefault="008E7BB6" w:rsidP="6375AB43">
      <w:pPr>
        <w:pStyle w:val="QuickA1"/>
        <w:tabs>
          <w:tab w:val="left" w:pos="720"/>
          <w:tab w:val="left" w:pos="1440"/>
          <w:tab w:val="left" w:pos="2880"/>
          <w:tab w:val="left" w:pos="3600"/>
        </w:tabs>
        <w:ind w:left="1440" w:hanging="720"/>
      </w:pPr>
      <w:r w:rsidRPr="6375AB43">
        <w:rPr>
          <w:sz w:val="22"/>
          <w:szCs w:val="22"/>
        </w:rPr>
        <w:t>A.</w:t>
      </w:r>
      <w:r>
        <w:tab/>
      </w:r>
      <w:r w:rsidRPr="6375AB43">
        <w:rPr>
          <w:sz w:val="22"/>
          <w:szCs w:val="22"/>
        </w:rPr>
        <w:t>Budget Requirements:</w:t>
      </w:r>
      <w:r w:rsidR="00402B92" w:rsidRPr="6375AB43">
        <w:rPr>
          <w:sz w:val="22"/>
          <w:szCs w:val="22"/>
        </w:rPr>
        <w:t xml:space="preserve"> </w:t>
      </w:r>
      <w:r w:rsidRPr="6375AB43">
        <w:rPr>
          <w:sz w:val="22"/>
          <w:szCs w:val="22"/>
        </w:rPr>
        <w:t xml:space="preserve">Moveable equipment costs will generally constitute </w:t>
      </w:r>
      <w:r w:rsidR="69A876C2" w:rsidRPr="6375AB43">
        <w:rPr>
          <w:sz w:val="22"/>
          <w:szCs w:val="22"/>
        </w:rPr>
        <w:t>4</w:t>
      </w:r>
      <w:r w:rsidRPr="6375AB43">
        <w:rPr>
          <w:sz w:val="22"/>
          <w:szCs w:val="22"/>
        </w:rPr>
        <w:t>% of the building construction costs in a project budget.</w:t>
      </w:r>
      <w:r w:rsidR="00402B92" w:rsidRPr="6375AB43">
        <w:rPr>
          <w:sz w:val="22"/>
          <w:szCs w:val="22"/>
        </w:rPr>
        <w:t xml:space="preserve"> </w:t>
      </w:r>
      <w:r w:rsidR="0ACF3E0F" w:rsidRPr="6375AB43">
        <w:rPr>
          <w:color w:val="000000" w:themeColor="text1"/>
          <w:sz w:val="22"/>
          <w:szCs w:val="22"/>
        </w:rPr>
        <w:t>This percentage may be increased for special and unique circumstances specifically pertaining to Career and Technical Education projects or may be modified by the State Board upon recommendation of the Facilities Team on a case-by-case basis. This budget may be adjusted by the Commissioner at the time of Final Funding Approval.</w:t>
      </w:r>
    </w:p>
    <w:p w14:paraId="4AABFE28" w14:textId="35669755" w:rsidR="6375AB43" w:rsidRDefault="6375AB43" w:rsidP="6375AB43">
      <w:pPr>
        <w:pStyle w:val="QuickA1"/>
        <w:tabs>
          <w:tab w:val="left" w:pos="720"/>
          <w:tab w:val="left" w:pos="1440"/>
          <w:tab w:val="left" w:pos="2880"/>
          <w:tab w:val="left" w:pos="3600"/>
        </w:tabs>
        <w:ind w:left="1440" w:hanging="720"/>
        <w:rPr>
          <w:sz w:val="22"/>
          <w:szCs w:val="22"/>
        </w:rPr>
      </w:pPr>
    </w:p>
    <w:p w14:paraId="2FD8EA72"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p>
    <w:p w14:paraId="2FA6F167" w14:textId="77777777" w:rsidR="008E7BB6" w:rsidRPr="00591F16" w:rsidRDefault="008E7BB6" w:rsidP="008E7BB6">
      <w:pPr>
        <w:pStyle w:val="QuickA1"/>
        <w:tabs>
          <w:tab w:val="left" w:pos="720"/>
          <w:tab w:val="left" w:pos="1440"/>
          <w:tab w:val="left" w:pos="2880"/>
          <w:tab w:val="left" w:pos="3600"/>
        </w:tabs>
        <w:ind w:left="1440" w:hanging="720"/>
        <w:rPr>
          <w:sz w:val="22"/>
          <w:szCs w:val="22"/>
        </w:rPr>
      </w:pPr>
      <w:r w:rsidRPr="00591F16">
        <w:rPr>
          <w:sz w:val="22"/>
          <w:szCs w:val="22"/>
        </w:rPr>
        <w:t>B.</w:t>
      </w:r>
      <w:r w:rsidRPr="00591F16">
        <w:rPr>
          <w:sz w:val="22"/>
          <w:szCs w:val="22"/>
        </w:rPr>
        <w:tab/>
        <w:t>Submission of Moveable Equipment List:</w:t>
      </w:r>
      <w:r w:rsidR="00402B92" w:rsidRPr="00591F16">
        <w:rPr>
          <w:sz w:val="22"/>
          <w:szCs w:val="22"/>
        </w:rPr>
        <w:t xml:space="preserve"> </w:t>
      </w:r>
      <w:r w:rsidRPr="00591F16">
        <w:rPr>
          <w:sz w:val="22"/>
          <w:szCs w:val="22"/>
        </w:rPr>
        <w:t xml:space="preserve">A Moveable Equipment List for the project shall be developed by the </w:t>
      </w:r>
      <w:r w:rsidR="009277EC" w:rsidRPr="00591F16">
        <w:rPr>
          <w:sz w:val="22"/>
          <w:szCs w:val="22"/>
        </w:rPr>
        <w:t xml:space="preserve">SAU </w:t>
      </w:r>
      <w:r w:rsidRPr="00591F16">
        <w:rPr>
          <w:sz w:val="22"/>
          <w:szCs w:val="22"/>
        </w:rPr>
        <w:t>and submitted to the Facilities Team within twelve (12) months of the signing of the construction contract. Items on the</w:t>
      </w:r>
      <w:r w:rsidR="00264E14">
        <w:rPr>
          <w:sz w:val="22"/>
          <w:szCs w:val="22"/>
        </w:rPr>
        <w:t xml:space="preserve"> </w:t>
      </w:r>
      <w:r w:rsidR="009277EC" w:rsidRPr="00591F16">
        <w:rPr>
          <w:sz w:val="22"/>
          <w:szCs w:val="22"/>
        </w:rPr>
        <w:t>SAU</w:t>
      </w:r>
      <w:r w:rsidRPr="00591F16">
        <w:rPr>
          <w:sz w:val="22"/>
          <w:szCs w:val="22"/>
        </w:rPr>
        <w:t xml:space="preserve">’s Moveable Equipment List must be approved by the </w:t>
      </w:r>
      <w:r w:rsidR="00E03C9C" w:rsidRPr="00591F16">
        <w:rPr>
          <w:sz w:val="22"/>
          <w:szCs w:val="22"/>
        </w:rPr>
        <w:t>Facilities Team</w:t>
      </w:r>
      <w:r w:rsidRPr="00591F16">
        <w:rPr>
          <w:sz w:val="22"/>
          <w:szCs w:val="22"/>
        </w:rPr>
        <w:t xml:space="preserve"> and a copy of the approved list must be maintained by the Department.</w:t>
      </w:r>
    </w:p>
    <w:p w14:paraId="3287DC07" w14:textId="77777777" w:rsidR="008E7BB6" w:rsidRPr="00B23CD4" w:rsidRDefault="008E7BB6" w:rsidP="008E7BB6">
      <w:pPr>
        <w:pStyle w:val="QuickA1"/>
        <w:tabs>
          <w:tab w:val="left" w:pos="720"/>
          <w:tab w:val="left" w:pos="1440"/>
          <w:tab w:val="left" w:pos="2880"/>
          <w:tab w:val="left" w:pos="3600"/>
        </w:tabs>
        <w:ind w:left="1440" w:hanging="720"/>
        <w:rPr>
          <w:sz w:val="22"/>
          <w:szCs w:val="22"/>
        </w:rPr>
      </w:pPr>
    </w:p>
    <w:p w14:paraId="2110C9B1" w14:textId="77777777" w:rsidR="008E7BB6" w:rsidRPr="00B23CD4" w:rsidRDefault="008E7BB6" w:rsidP="008E7BB6">
      <w:pPr>
        <w:pStyle w:val="QuickA1"/>
        <w:tabs>
          <w:tab w:val="left" w:pos="720"/>
          <w:tab w:val="left" w:pos="1440"/>
          <w:tab w:val="left" w:pos="2880"/>
          <w:tab w:val="left" w:pos="3600"/>
        </w:tabs>
        <w:ind w:left="1440" w:hanging="720"/>
        <w:rPr>
          <w:sz w:val="22"/>
          <w:szCs w:val="22"/>
        </w:rPr>
      </w:pPr>
      <w:r w:rsidRPr="00B23CD4">
        <w:rPr>
          <w:sz w:val="22"/>
          <w:szCs w:val="22"/>
        </w:rPr>
        <w:t>C.</w:t>
      </w:r>
      <w:r w:rsidRPr="00B23CD4">
        <w:rPr>
          <w:sz w:val="22"/>
          <w:szCs w:val="22"/>
        </w:rPr>
        <w:tab/>
        <w:t xml:space="preserve">Should the </w:t>
      </w:r>
      <w:r w:rsidR="009277EC" w:rsidRPr="00B23CD4">
        <w:rPr>
          <w:sz w:val="22"/>
          <w:szCs w:val="22"/>
        </w:rPr>
        <w:t xml:space="preserve">SAU </w:t>
      </w:r>
      <w:r w:rsidRPr="00B23CD4">
        <w:rPr>
          <w:sz w:val="22"/>
          <w:szCs w:val="22"/>
        </w:rPr>
        <w:t xml:space="preserve">wish to purchase an item or items not on its approved Moveable Equipment List maintained by the Facilities Team, the </w:t>
      </w:r>
      <w:r w:rsidR="009277EC" w:rsidRPr="00B23CD4">
        <w:rPr>
          <w:sz w:val="22"/>
          <w:szCs w:val="22"/>
        </w:rPr>
        <w:t>SAU</w:t>
      </w:r>
      <w:r w:rsidRPr="00B23CD4">
        <w:rPr>
          <w:sz w:val="22"/>
          <w:szCs w:val="22"/>
        </w:rPr>
        <w:t xml:space="preserve"> shall submit a written request for permission to purchase the item or items.</w:t>
      </w:r>
      <w:r w:rsidR="00402B92" w:rsidRPr="00B23CD4">
        <w:rPr>
          <w:sz w:val="22"/>
          <w:szCs w:val="22"/>
        </w:rPr>
        <w:t xml:space="preserve"> </w:t>
      </w:r>
      <w:r w:rsidRPr="00B23CD4">
        <w:rPr>
          <w:sz w:val="22"/>
          <w:szCs w:val="22"/>
        </w:rPr>
        <w:t xml:space="preserve">The Facilities Team shall approve or deny the request in a timely manner and notify the </w:t>
      </w:r>
      <w:r w:rsidR="009277EC" w:rsidRPr="00B23CD4">
        <w:rPr>
          <w:sz w:val="22"/>
          <w:szCs w:val="22"/>
        </w:rPr>
        <w:t xml:space="preserve">SAU </w:t>
      </w:r>
      <w:r w:rsidRPr="00B23CD4">
        <w:rPr>
          <w:sz w:val="22"/>
          <w:szCs w:val="22"/>
        </w:rPr>
        <w:t>of its decision.</w:t>
      </w:r>
    </w:p>
    <w:p w14:paraId="1C165A47" w14:textId="77777777" w:rsidR="008E7BB6" w:rsidRPr="00B23CD4" w:rsidRDefault="008E7BB6" w:rsidP="008E7BB6">
      <w:pPr>
        <w:pStyle w:val="DefaultText"/>
        <w:tabs>
          <w:tab w:val="left" w:pos="720"/>
          <w:tab w:val="left" w:pos="1440"/>
          <w:tab w:val="left" w:pos="2880"/>
          <w:tab w:val="left" w:pos="3600"/>
        </w:tabs>
        <w:ind w:left="1800" w:hanging="720"/>
        <w:rPr>
          <w:sz w:val="22"/>
          <w:szCs w:val="22"/>
        </w:rPr>
      </w:pPr>
    </w:p>
    <w:p w14:paraId="20921A81" w14:textId="77777777" w:rsidR="008E7BB6" w:rsidRPr="00B23CD4" w:rsidRDefault="00EC03B0" w:rsidP="00DF21E2">
      <w:pPr>
        <w:pStyle w:val="DefaultText"/>
        <w:numPr>
          <w:ilvl w:val="0"/>
          <w:numId w:val="2"/>
        </w:numPr>
        <w:tabs>
          <w:tab w:val="left" w:pos="720"/>
          <w:tab w:val="left" w:pos="1440"/>
          <w:tab w:val="left" w:pos="2880"/>
          <w:tab w:val="left" w:pos="3600"/>
        </w:tabs>
        <w:ind w:left="1440" w:hanging="720"/>
        <w:rPr>
          <w:sz w:val="22"/>
          <w:szCs w:val="22"/>
        </w:rPr>
      </w:pPr>
      <w:r w:rsidRPr="00B23CD4">
        <w:rPr>
          <w:sz w:val="22"/>
          <w:szCs w:val="22"/>
        </w:rPr>
        <w:t xml:space="preserve">Moveable equipment will be purchased with </w:t>
      </w:r>
      <w:r w:rsidR="002C2A50" w:rsidRPr="00B23CD4">
        <w:rPr>
          <w:sz w:val="22"/>
          <w:szCs w:val="22"/>
        </w:rPr>
        <w:t>s</w:t>
      </w:r>
      <w:r w:rsidRPr="00B23CD4">
        <w:rPr>
          <w:sz w:val="22"/>
          <w:szCs w:val="22"/>
        </w:rPr>
        <w:t>tate/</w:t>
      </w:r>
      <w:r w:rsidR="002C2A50" w:rsidRPr="00B23CD4">
        <w:rPr>
          <w:sz w:val="22"/>
          <w:szCs w:val="22"/>
        </w:rPr>
        <w:t>l</w:t>
      </w:r>
      <w:r w:rsidRPr="00B23CD4">
        <w:rPr>
          <w:sz w:val="22"/>
          <w:szCs w:val="22"/>
        </w:rPr>
        <w:t>ocal funds when it has received prior approval by the Facilities Team.</w:t>
      </w:r>
    </w:p>
    <w:p w14:paraId="200F8FFF" w14:textId="77777777" w:rsidR="008E7BB6" w:rsidRPr="00AB17DE" w:rsidRDefault="008E7BB6" w:rsidP="008E7BB6">
      <w:pPr>
        <w:pStyle w:val="DefaultText"/>
        <w:tabs>
          <w:tab w:val="left" w:pos="720"/>
          <w:tab w:val="left" w:pos="1440"/>
          <w:tab w:val="left" w:pos="2160"/>
          <w:tab w:val="left" w:pos="2880"/>
          <w:tab w:val="left" w:pos="3600"/>
        </w:tabs>
        <w:ind w:left="1800" w:hanging="1440"/>
        <w:rPr>
          <w:sz w:val="22"/>
          <w:szCs w:val="22"/>
        </w:rPr>
      </w:pPr>
    </w:p>
    <w:p w14:paraId="1013E7E8" w14:textId="77777777" w:rsidR="008E7BB6" w:rsidRPr="00AB17DE" w:rsidRDefault="008E7BB6" w:rsidP="008E7BB6">
      <w:pPr>
        <w:pStyle w:val="DefaultText"/>
        <w:tabs>
          <w:tab w:val="left" w:pos="720"/>
          <w:tab w:val="left" w:pos="1440"/>
          <w:tab w:val="left" w:pos="2160"/>
          <w:tab w:val="left" w:pos="2880"/>
          <w:tab w:val="left" w:pos="3600"/>
        </w:tabs>
        <w:ind w:left="1440" w:hanging="1440"/>
        <w:rPr>
          <w:sz w:val="22"/>
          <w:szCs w:val="22"/>
        </w:rPr>
      </w:pPr>
      <w:r w:rsidRPr="0033154D">
        <w:rPr>
          <w:b/>
          <w:sz w:val="22"/>
          <w:szCs w:val="22"/>
        </w:rPr>
        <w:t>5.</w:t>
      </w:r>
      <w:r w:rsidRPr="00AB17DE">
        <w:rPr>
          <w:sz w:val="22"/>
          <w:szCs w:val="22"/>
        </w:rPr>
        <w:tab/>
      </w:r>
      <w:r w:rsidRPr="001A747F">
        <w:rPr>
          <w:b/>
          <w:sz w:val="22"/>
          <w:szCs w:val="22"/>
        </w:rPr>
        <w:t>Monthly Budget Tracking</w:t>
      </w:r>
    </w:p>
    <w:p w14:paraId="66B46095" w14:textId="77777777" w:rsidR="008E7BB6" w:rsidRPr="00AB17DE" w:rsidRDefault="008E7BB6" w:rsidP="008E7BB6">
      <w:pPr>
        <w:pStyle w:val="DefaultText"/>
        <w:tabs>
          <w:tab w:val="left" w:pos="720"/>
          <w:tab w:val="left" w:pos="1440"/>
          <w:tab w:val="left" w:pos="2160"/>
          <w:tab w:val="left" w:pos="2880"/>
          <w:tab w:val="left" w:pos="3600"/>
        </w:tabs>
        <w:ind w:left="1440" w:hanging="1440"/>
        <w:rPr>
          <w:sz w:val="22"/>
          <w:szCs w:val="22"/>
        </w:rPr>
      </w:pPr>
    </w:p>
    <w:p w14:paraId="30EA21E6"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r w:rsidRPr="00AB17DE">
        <w:rPr>
          <w:sz w:val="22"/>
          <w:szCs w:val="22"/>
        </w:rPr>
        <w:tab/>
      </w:r>
      <w:r w:rsidRPr="00B23CD4">
        <w:rPr>
          <w:sz w:val="22"/>
          <w:szCs w:val="22"/>
        </w:rPr>
        <w:t xml:space="preserve">The </w:t>
      </w:r>
      <w:r w:rsidR="00E15DAF" w:rsidRPr="00B23CD4">
        <w:rPr>
          <w:sz w:val="22"/>
          <w:szCs w:val="22"/>
        </w:rPr>
        <w:t xml:space="preserve">SAU </w:t>
      </w:r>
      <w:r w:rsidR="00B14731" w:rsidRPr="00B23CD4">
        <w:rPr>
          <w:sz w:val="22"/>
          <w:szCs w:val="22"/>
        </w:rPr>
        <w:t>shall</w:t>
      </w:r>
      <w:r w:rsidRPr="00B23CD4">
        <w:rPr>
          <w:sz w:val="22"/>
          <w:szCs w:val="22"/>
        </w:rPr>
        <w:t xml:space="preserve"> track the monthly expenditures and revenues of the project using the format provided by the Facilities Team.</w:t>
      </w:r>
      <w:r w:rsidR="00402B92" w:rsidRPr="00B23CD4">
        <w:rPr>
          <w:sz w:val="22"/>
          <w:szCs w:val="22"/>
        </w:rPr>
        <w:t xml:space="preserve"> </w:t>
      </w:r>
      <w:r w:rsidRPr="00B23CD4">
        <w:rPr>
          <w:sz w:val="22"/>
          <w:szCs w:val="22"/>
        </w:rPr>
        <w:t xml:space="preserve">This information </w:t>
      </w:r>
      <w:r w:rsidR="00663654" w:rsidRPr="00B23CD4">
        <w:rPr>
          <w:sz w:val="22"/>
          <w:szCs w:val="22"/>
        </w:rPr>
        <w:t>shall</w:t>
      </w:r>
      <w:r w:rsidRPr="00B23CD4">
        <w:rPr>
          <w:sz w:val="22"/>
          <w:szCs w:val="22"/>
        </w:rPr>
        <w:t xml:space="preserve"> be submitted to the </w:t>
      </w:r>
      <w:r w:rsidR="00811C65" w:rsidRPr="00B23CD4">
        <w:rPr>
          <w:sz w:val="22"/>
          <w:szCs w:val="22"/>
        </w:rPr>
        <w:t>Facilities</w:t>
      </w:r>
      <w:r w:rsidRPr="00B23CD4">
        <w:rPr>
          <w:sz w:val="22"/>
          <w:szCs w:val="22"/>
        </w:rPr>
        <w:t xml:space="preserve"> Team </w:t>
      </w:r>
      <w:r w:rsidR="007C30F6" w:rsidRPr="00B23CD4">
        <w:rPr>
          <w:sz w:val="22"/>
          <w:szCs w:val="22"/>
        </w:rPr>
        <w:t xml:space="preserve">and </w:t>
      </w:r>
      <w:r w:rsidR="00715FB6" w:rsidRPr="00B23CD4">
        <w:rPr>
          <w:sz w:val="22"/>
          <w:szCs w:val="22"/>
        </w:rPr>
        <w:t xml:space="preserve">compliance review </w:t>
      </w:r>
      <w:r w:rsidR="007C30F6" w:rsidRPr="00B23CD4">
        <w:rPr>
          <w:sz w:val="22"/>
          <w:szCs w:val="22"/>
        </w:rPr>
        <w:t>staff for periodic review</w:t>
      </w:r>
      <w:r w:rsidRPr="00B23CD4">
        <w:rPr>
          <w:sz w:val="22"/>
          <w:szCs w:val="22"/>
        </w:rPr>
        <w:t>.</w:t>
      </w:r>
    </w:p>
    <w:p w14:paraId="2123525E" w14:textId="77777777" w:rsidR="008E7BB6" w:rsidRPr="00B23CD4" w:rsidRDefault="005427FD" w:rsidP="008E7BB6">
      <w:pPr>
        <w:pStyle w:val="Quick1"/>
        <w:shd w:val="clear" w:color="auto" w:fill="FFFFFF"/>
        <w:tabs>
          <w:tab w:val="left" w:pos="720"/>
          <w:tab w:val="left" w:pos="1440"/>
          <w:tab w:val="left" w:pos="2160"/>
          <w:tab w:val="left" w:pos="2880"/>
          <w:tab w:val="left" w:pos="3600"/>
        </w:tabs>
        <w:rPr>
          <w:sz w:val="22"/>
          <w:szCs w:val="22"/>
        </w:rPr>
      </w:pPr>
      <w:r>
        <w:rPr>
          <w:sz w:val="22"/>
          <w:szCs w:val="22"/>
        </w:rPr>
        <w:br w:type="page"/>
      </w:r>
    </w:p>
    <w:p w14:paraId="631BA382"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r w:rsidRPr="0033154D">
        <w:rPr>
          <w:b/>
          <w:sz w:val="22"/>
          <w:szCs w:val="22"/>
        </w:rPr>
        <w:lastRenderedPageBreak/>
        <w:t>6.</w:t>
      </w:r>
      <w:r w:rsidRPr="00B23CD4">
        <w:rPr>
          <w:sz w:val="22"/>
          <w:szCs w:val="22"/>
        </w:rPr>
        <w:tab/>
      </w:r>
      <w:r w:rsidR="008475E9" w:rsidRPr="00B23CD4">
        <w:rPr>
          <w:b/>
          <w:sz w:val="22"/>
          <w:szCs w:val="22"/>
        </w:rPr>
        <w:t>Project Management</w:t>
      </w:r>
    </w:p>
    <w:p w14:paraId="365C9761"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19E2E09B" w14:textId="345BD455" w:rsidR="2E2FC036" w:rsidRDefault="2E2FC036" w:rsidP="6375AB43">
      <w:pPr>
        <w:pStyle w:val="Quick1"/>
        <w:tabs>
          <w:tab w:val="left" w:pos="720"/>
          <w:tab w:val="left" w:pos="1440"/>
          <w:tab w:val="left" w:pos="2160"/>
          <w:tab w:val="left" w:pos="2880"/>
          <w:tab w:val="left" w:pos="3600"/>
        </w:tabs>
        <w:ind w:left="720"/>
        <w:rPr>
          <w:color w:val="000000" w:themeColor="text1"/>
          <w:sz w:val="22"/>
          <w:szCs w:val="22"/>
          <w:u w:val="single"/>
        </w:rPr>
      </w:pPr>
      <w:r w:rsidRPr="6375AB43">
        <w:rPr>
          <w:color w:val="000000" w:themeColor="text1"/>
          <w:sz w:val="22"/>
          <w:szCs w:val="22"/>
        </w:rPr>
        <w:t>The Department shall have a representative for each project whose responsibility will include but not be limited to the following: attending monthly requisition meetings, monitoring construction progress, reviewing proposed change orders, conducting monthly reviews of financial statements and acting as a conduit to the Department’s Director of School Facilities. The SAU may employ an Owner’s Representative to meet the additional local needs of the project.</w:t>
      </w:r>
    </w:p>
    <w:p w14:paraId="391E88B6" w14:textId="77777777" w:rsidR="008E7BB6" w:rsidRPr="00AB17DE" w:rsidRDefault="006605BB" w:rsidP="6375AB43">
      <w:pPr>
        <w:pStyle w:val="Quick1"/>
        <w:shd w:val="clear" w:color="auto" w:fill="FFFFFF" w:themeFill="background1"/>
        <w:tabs>
          <w:tab w:val="left" w:pos="720"/>
          <w:tab w:val="left" w:pos="1440"/>
          <w:tab w:val="left" w:pos="2160"/>
          <w:tab w:val="left" w:pos="2880"/>
          <w:tab w:val="left" w:pos="3600"/>
        </w:tabs>
        <w:rPr>
          <w:b/>
          <w:bCs/>
          <w:sz w:val="22"/>
          <w:szCs w:val="22"/>
          <w:u w:val="single"/>
        </w:rPr>
      </w:pPr>
      <w:r w:rsidRPr="6375AB43">
        <w:rPr>
          <w:b/>
          <w:bCs/>
          <w:sz w:val="22"/>
          <w:szCs w:val="22"/>
          <w:u w:val="single"/>
        </w:rPr>
        <w:br w:type="page"/>
      </w:r>
      <w:r w:rsidR="001A747F" w:rsidRPr="6375AB43">
        <w:rPr>
          <w:b/>
          <w:bCs/>
          <w:sz w:val="22"/>
          <w:szCs w:val="22"/>
          <w:u w:val="single"/>
        </w:rPr>
        <w:lastRenderedPageBreak/>
        <w:t>SECTION 11.</w:t>
      </w:r>
      <w:r>
        <w:tab/>
      </w:r>
      <w:r w:rsidR="008E7BB6" w:rsidRPr="6375AB43">
        <w:rPr>
          <w:b/>
          <w:bCs/>
          <w:sz w:val="22"/>
          <w:szCs w:val="22"/>
          <w:u w:val="single"/>
        </w:rPr>
        <w:t>FINANCING SCHOOL CONSTRUCTION</w:t>
      </w:r>
    </w:p>
    <w:p w14:paraId="636F8E8C" w14:textId="77777777" w:rsidR="008E7BB6" w:rsidRPr="00AB17DE"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49BC884B" w14:textId="78363FDA" w:rsidR="008E7BB6" w:rsidRPr="00B23CD4" w:rsidRDefault="008E7BB6" w:rsidP="008E7BB6">
      <w:pPr>
        <w:pStyle w:val="DefaultText"/>
        <w:tabs>
          <w:tab w:val="left" w:pos="720"/>
          <w:tab w:val="left" w:pos="2160"/>
          <w:tab w:val="left" w:pos="2880"/>
          <w:tab w:val="left" w:pos="3600"/>
        </w:tabs>
        <w:ind w:left="720" w:hanging="720"/>
        <w:rPr>
          <w:sz w:val="22"/>
          <w:szCs w:val="22"/>
        </w:rPr>
      </w:pPr>
      <w:r w:rsidRPr="64B006D5">
        <w:rPr>
          <w:sz w:val="22"/>
          <w:szCs w:val="22"/>
        </w:rPr>
        <w:t>1.</w:t>
      </w:r>
      <w:r>
        <w:tab/>
      </w:r>
      <w:r w:rsidRPr="64B006D5">
        <w:rPr>
          <w:sz w:val="22"/>
          <w:szCs w:val="22"/>
        </w:rPr>
        <w:t xml:space="preserve">All school construction project funds (both </w:t>
      </w:r>
      <w:r w:rsidR="2B2EF65B" w:rsidRPr="64B006D5">
        <w:rPr>
          <w:sz w:val="22"/>
          <w:szCs w:val="22"/>
        </w:rPr>
        <w:t>s</w:t>
      </w:r>
      <w:r w:rsidRPr="64B006D5">
        <w:rPr>
          <w:sz w:val="22"/>
          <w:szCs w:val="22"/>
        </w:rPr>
        <w:t xml:space="preserve">tate and </w:t>
      </w:r>
      <w:r w:rsidR="7255D66C" w:rsidRPr="64B006D5">
        <w:rPr>
          <w:sz w:val="22"/>
          <w:szCs w:val="22"/>
        </w:rPr>
        <w:t>l</w:t>
      </w:r>
      <w:r w:rsidRPr="64B006D5">
        <w:rPr>
          <w:sz w:val="22"/>
          <w:szCs w:val="22"/>
        </w:rPr>
        <w:t>ocal) shall be deposited in a newly established school construction interest-bearing account with unused proceeds remaining invested at all times.</w:t>
      </w:r>
      <w:r w:rsidR="00402B92" w:rsidRPr="64B006D5">
        <w:rPr>
          <w:sz w:val="22"/>
          <w:szCs w:val="22"/>
        </w:rPr>
        <w:t xml:space="preserve"> </w:t>
      </w:r>
      <w:r w:rsidRPr="64B006D5">
        <w:rPr>
          <w:sz w:val="22"/>
          <w:szCs w:val="22"/>
        </w:rPr>
        <w:t xml:space="preserve">School construction project funds maintained in bank and investment accounts shall not be commingled with non-project funds of the </w:t>
      </w:r>
      <w:r w:rsidR="00E15DAF" w:rsidRPr="64B006D5">
        <w:rPr>
          <w:sz w:val="22"/>
          <w:szCs w:val="22"/>
        </w:rPr>
        <w:t>SAU</w:t>
      </w:r>
      <w:r w:rsidRPr="64B006D5">
        <w:rPr>
          <w:sz w:val="22"/>
          <w:szCs w:val="22"/>
        </w:rPr>
        <w:t>.</w:t>
      </w:r>
    </w:p>
    <w:p w14:paraId="60C5939D"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p>
    <w:p w14:paraId="16BCDD3B" w14:textId="77777777" w:rsidR="00805463" w:rsidRPr="00B23CD4" w:rsidRDefault="00805463" w:rsidP="00805463">
      <w:pPr>
        <w:ind w:left="720" w:hanging="720"/>
        <w:rPr>
          <w:sz w:val="22"/>
          <w:szCs w:val="22"/>
        </w:rPr>
      </w:pPr>
      <w:r w:rsidRPr="00B23CD4">
        <w:rPr>
          <w:sz w:val="22"/>
          <w:szCs w:val="22"/>
        </w:rPr>
        <w:t>2.</w:t>
      </w:r>
      <w:r w:rsidRPr="00B23CD4">
        <w:rPr>
          <w:sz w:val="22"/>
          <w:szCs w:val="22"/>
        </w:rPr>
        <w:tab/>
        <w:t xml:space="preserve">Accurate financial records shall be maintained, in the </w:t>
      </w:r>
      <w:r w:rsidR="00E15DAF" w:rsidRPr="00B23CD4">
        <w:rPr>
          <w:sz w:val="22"/>
          <w:szCs w:val="22"/>
        </w:rPr>
        <w:t>SAU</w:t>
      </w:r>
      <w:r w:rsidRPr="00B23CD4">
        <w:rPr>
          <w:sz w:val="22"/>
          <w:szCs w:val="22"/>
        </w:rPr>
        <w:t>’s accounting system, of all fiscal transactions and activities relative to the construction project</w:t>
      </w:r>
      <w:r w:rsidR="00825A44" w:rsidRPr="00B23CD4">
        <w:rPr>
          <w:sz w:val="22"/>
          <w:szCs w:val="22"/>
        </w:rPr>
        <w:t>,</w:t>
      </w:r>
      <w:r w:rsidR="007F633E" w:rsidRPr="00B23CD4">
        <w:rPr>
          <w:sz w:val="22"/>
          <w:szCs w:val="22"/>
        </w:rPr>
        <w:t xml:space="preserve"> </w:t>
      </w:r>
      <w:r w:rsidR="00825A44" w:rsidRPr="00B23CD4">
        <w:rPr>
          <w:sz w:val="22"/>
          <w:szCs w:val="22"/>
        </w:rPr>
        <w:t>including</w:t>
      </w:r>
      <w:r w:rsidRPr="00B23CD4">
        <w:rPr>
          <w:sz w:val="22"/>
          <w:szCs w:val="22"/>
        </w:rPr>
        <w:t>:</w:t>
      </w:r>
    </w:p>
    <w:p w14:paraId="667FE930" w14:textId="77777777" w:rsidR="00805463" w:rsidRPr="00B23CD4" w:rsidRDefault="00805463" w:rsidP="00805463">
      <w:pPr>
        <w:ind w:left="720" w:hanging="720"/>
        <w:rPr>
          <w:sz w:val="22"/>
          <w:szCs w:val="22"/>
        </w:rPr>
      </w:pPr>
    </w:p>
    <w:p w14:paraId="5421BE96" w14:textId="77777777" w:rsidR="00805463" w:rsidRDefault="00805463" w:rsidP="001121D5">
      <w:pPr>
        <w:numPr>
          <w:ilvl w:val="0"/>
          <w:numId w:val="3"/>
        </w:numPr>
        <w:tabs>
          <w:tab w:val="left" w:pos="1440"/>
        </w:tabs>
        <w:ind w:left="1440" w:hanging="720"/>
        <w:rPr>
          <w:sz w:val="22"/>
          <w:szCs w:val="22"/>
        </w:rPr>
      </w:pPr>
      <w:r w:rsidRPr="00B23CD4">
        <w:rPr>
          <w:sz w:val="22"/>
          <w:szCs w:val="22"/>
        </w:rPr>
        <w:t>cash receipts;</w:t>
      </w:r>
    </w:p>
    <w:p w14:paraId="2D996CC4" w14:textId="77777777" w:rsidR="002B4031" w:rsidRPr="00B23CD4" w:rsidRDefault="002B4031" w:rsidP="001121D5">
      <w:pPr>
        <w:tabs>
          <w:tab w:val="left" w:pos="1440"/>
        </w:tabs>
        <w:ind w:left="1440" w:hanging="720"/>
        <w:rPr>
          <w:sz w:val="22"/>
          <w:szCs w:val="22"/>
        </w:rPr>
      </w:pPr>
    </w:p>
    <w:p w14:paraId="71EE60BC" w14:textId="77777777" w:rsidR="00402B92" w:rsidRDefault="00805463" w:rsidP="001121D5">
      <w:pPr>
        <w:numPr>
          <w:ilvl w:val="0"/>
          <w:numId w:val="3"/>
        </w:numPr>
        <w:tabs>
          <w:tab w:val="left" w:pos="1440"/>
        </w:tabs>
        <w:ind w:left="1440" w:hanging="720"/>
        <w:rPr>
          <w:sz w:val="22"/>
          <w:szCs w:val="22"/>
        </w:rPr>
      </w:pPr>
      <w:r w:rsidRPr="00B23CD4">
        <w:rPr>
          <w:sz w:val="22"/>
          <w:szCs w:val="22"/>
        </w:rPr>
        <w:t>all expenditures including all expenditures from proceeds of notes and bonds issued for the project by date, payee and amount;</w:t>
      </w:r>
    </w:p>
    <w:p w14:paraId="6101FBB7" w14:textId="77777777" w:rsidR="002B4031" w:rsidRPr="00B23CD4" w:rsidRDefault="002B4031" w:rsidP="001121D5">
      <w:pPr>
        <w:tabs>
          <w:tab w:val="left" w:pos="1440"/>
        </w:tabs>
        <w:ind w:left="1440" w:hanging="720"/>
        <w:rPr>
          <w:sz w:val="22"/>
          <w:szCs w:val="22"/>
        </w:rPr>
      </w:pPr>
    </w:p>
    <w:p w14:paraId="24227938" w14:textId="77777777" w:rsidR="00805463" w:rsidRDefault="00805463" w:rsidP="001121D5">
      <w:pPr>
        <w:numPr>
          <w:ilvl w:val="0"/>
          <w:numId w:val="3"/>
        </w:numPr>
        <w:tabs>
          <w:tab w:val="left" w:pos="1440"/>
        </w:tabs>
        <w:ind w:left="1440" w:right="-90" w:hanging="720"/>
        <w:rPr>
          <w:sz w:val="22"/>
          <w:szCs w:val="22"/>
        </w:rPr>
      </w:pPr>
      <w:r w:rsidRPr="00B23CD4">
        <w:rPr>
          <w:sz w:val="22"/>
          <w:szCs w:val="22"/>
        </w:rPr>
        <w:t>all investment earnings on notes and bond</w:t>
      </w:r>
      <w:r w:rsidR="005D29EE" w:rsidRPr="00B23CD4">
        <w:rPr>
          <w:sz w:val="22"/>
          <w:szCs w:val="22"/>
        </w:rPr>
        <w:t>s</w:t>
      </w:r>
      <w:r w:rsidRPr="00B23CD4">
        <w:rPr>
          <w:sz w:val="22"/>
          <w:szCs w:val="22"/>
        </w:rPr>
        <w:t xml:space="preserve"> issued for the project by date, source and amount;</w:t>
      </w:r>
    </w:p>
    <w:p w14:paraId="599115BC" w14:textId="77777777" w:rsidR="002B4031" w:rsidRPr="00B23CD4" w:rsidRDefault="002B4031" w:rsidP="001121D5">
      <w:pPr>
        <w:tabs>
          <w:tab w:val="left" w:pos="1440"/>
        </w:tabs>
        <w:ind w:left="1440" w:hanging="720"/>
        <w:rPr>
          <w:sz w:val="22"/>
          <w:szCs w:val="22"/>
        </w:rPr>
      </w:pPr>
    </w:p>
    <w:p w14:paraId="2DFBB693" w14:textId="77777777" w:rsidR="00805463" w:rsidRDefault="00805463" w:rsidP="001121D5">
      <w:pPr>
        <w:numPr>
          <w:ilvl w:val="0"/>
          <w:numId w:val="3"/>
        </w:numPr>
        <w:tabs>
          <w:tab w:val="left" w:pos="1440"/>
        </w:tabs>
        <w:ind w:left="1440" w:hanging="720"/>
        <w:rPr>
          <w:sz w:val="22"/>
          <w:szCs w:val="22"/>
        </w:rPr>
      </w:pPr>
      <w:r w:rsidRPr="00B23CD4">
        <w:rPr>
          <w:sz w:val="22"/>
          <w:szCs w:val="22"/>
        </w:rPr>
        <w:t>short-term borrowing and investments of bond proceeds (particularly the dates and rate of interest);</w:t>
      </w:r>
    </w:p>
    <w:p w14:paraId="2C97E0BF" w14:textId="77777777" w:rsidR="002B4031" w:rsidRPr="00B23CD4" w:rsidRDefault="002B4031" w:rsidP="001121D5">
      <w:pPr>
        <w:tabs>
          <w:tab w:val="left" w:pos="1440"/>
        </w:tabs>
        <w:ind w:left="1440" w:hanging="720"/>
        <w:rPr>
          <w:sz w:val="22"/>
          <w:szCs w:val="22"/>
        </w:rPr>
      </w:pPr>
    </w:p>
    <w:p w14:paraId="5995D3D4" w14:textId="77777777" w:rsidR="00402B92" w:rsidRDefault="00805463" w:rsidP="001121D5">
      <w:pPr>
        <w:numPr>
          <w:ilvl w:val="0"/>
          <w:numId w:val="3"/>
        </w:numPr>
        <w:tabs>
          <w:tab w:val="left" w:pos="1440"/>
        </w:tabs>
        <w:ind w:left="1440" w:hanging="720"/>
        <w:rPr>
          <w:sz w:val="22"/>
          <w:szCs w:val="22"/>
        </w:rPr>
      </w:pPr>
      <w:r w:rsidRPr="00B23CD4">
        <w:rPr>
          <w:sz w:val="22"/>
          <w:szCs w:val="22"/>
        </w:rPr>
        <w:t>bank statements; and</w:t>
      </w:r>
    </w:p>
    <w:p w14:paraId="63EC610D" w14:textId="77777777" w:rsidR="002B4031" w:rsidRPr="00B23CD4" w:rsidRDefault="002B4031" w:rsidP="001121D5">
      <w:pPr>
        <w:tabs>
          <w:tab w:val="left" w:pos="1440"/>
        </w:tabs>
        <w:ind w:left="1440" w:hanging="720"/>
        <w:rPr>
          <w:sz w:val="22"/>
          <w:szCs w:val="22"/>
        </w:rPr>
      </w:pPr>
    </w:p>
    <w:p w14:paraId="7E542548" w14:textId="77777777" w:rsidR="00402B92" w:rsidRPr="00B23CD4" w:rsidRDefault="00805463" w:rsidP="001121D5">
      <w:pPr>
        <w:numPr>
          <w:ilvl w:val="0"/>
          <w:numId w:val="3"/>
        </w:numPr>
        <w:tabs>
          <w:tab w:val="left" w:pos="1440"/>
        </w:tabs>
        <w:ind w:left="1440" w:hanging="720"/>
        <w:rPr>
          <w:sz w:val="22"/>
          <w:szCs w:val="22"/>
        </w:rPr>
      </w:pPr>
      <w:r w:rsidRPr="00B23CD4">
        <w:rPr>
          <w:sz w:val="22"/>
          <w:szCs w:val="22"/>
        </w:rPr>
        <w:t>other related project documents.</w:t>
      </w:r>
    </w:p>
    <w:p w14:paraId="7D273B21" w14:textId="77777777" w:rsidR="00805463" w:rsidRPr="00B23CD4" w:rsidRDefault="00805463" w:rsidP="00805463">
      <w:pPr>
        <w:ind w:left="360"/>
        <w:rPr>
          <w:sz w:val="22"/>
          <w:szCs w:val="22"/>
        </w:rPr>
      </w:pPr>
    </w:p>
    <w:p w14:paraId="65146A7B" w14:textId="77777777" w:rsidR="00402B92" w:rsidRPr="00B23CD4" w:rsidRDefault="00825A44" w:rsidP="00805463">
      <w:pPr>
        <w:ind w:left="720"/>
        <w:rPr>
          <w:sz w:val="22"/>
          <w:szCs w:val="22"/>
        </w:rPr>
      </w:pPr>
      <w:r w:rsidRPr="00B23CD4">
        <w:rPr>
          <w:sz w:val="22"/>
          <w:szCs w:val="22"/>
        </w:rPr>
        <w:t>P</w:t>
      </w:r>
      <w:r w:rsidR="00805463" w:rsidRPr="00B23CD4">
        <w:rPr>
          <w:sz w:val="22"/>
          <w:szCs w:val="22"/>
        </w:rPr>
        <w:t>arties must maintain all records for which they are responsible.</w:t>
      </w:r>
      <w:r w:rsidR="00402B92" w:rsidRPr="00B23CD4">
        <w:rPr>
          <w:sz w:val="22"/>
          <w:szCs w:val="22"/>
        </w:rPr>
        <w:t xml:space="preserve"> </w:t>
      </w:r>
      <w:r w:rsidR="00805463" w:rsidRPr="00B23CD4">
        <w:rPr>
          <w:sz w:val="22"/>
          <w:szCs w:val="22"/>
        </w:rPr>
        <w:t xml:space="preserve">Parties that may be directly involved with maintaining records are municipal officials, the municipal finance director or town treasurer, the superintendent of schools, or the </w:t>
      </w:r>
      <w:r w:rsidR="00E15DAF" w:rsidRPr="00B23CD4">
        <w:rPr>
          <w:sz w:val="22"/>
          <w:szCs w:val="22"/>
        </w:rPr>
        <w:t>SAU</w:t>
      </w:r>
      <w:r w:rsidR="00805463" w:rsidRPr="00B23CD4">
        <w:rPr>
          <w:sz w:val="22"/>
          <w:szCs w:val="22"/>
        </w:rPr>
        <w:t>’s financial staff.</w:t>
      </w:r>
      <w:r w:rsidR="00402B92" w:rsidRPr="00B23CD4">
        <w:rPr>
          <w:sz w:val="22"/>
          <w:szCs w:val="22"/>
        </w:rPr>
        <w:t xml:space="preserve"> </w:t>
      </w:r>
      <w:r w:rsidR="00805463" w:rsidRPr="00B23CD4">
        <w:rPr>
          <w:sz w:val="22"/>
          <w:szCs w:val="22"/>
        </w:rPr>
        <w:t xml:space="preserve">Prior to the final </w:t>
      </w:r>
      <w:r w:rsidR="00A95924" w:rsidRPr="00B23CD4">
        <w:rPr>
          <w:sz w:val="22"/>
          <w:szCs w:val="22"/>
        </w:rPr>
        <w:t xml:space="preserve">compliance review </w:t>
      </w:r>
      <w:r w:rsidR="00805463" w:rsidRPr="00B23CD4">
        <w:rPr>
          <w:sz w:val="22"/>
          <w:szCs w:val="22"/>
        </w:rPr>
        <w:t xml:space="preserve">conducted by </w:t>
      </w:r>
      <w:r w:rsidRPr="00B23CD4">
        <w:rPr>
          <w:sz w:val="22"/>
          <w:szCs w:val="22"/>
        </w:rPr>
        <w:t xml:space="preserve">the </w:t>
      </w:r>
      <w:r w:rsidR="00A95924" w:rsidRPr="00B23CD4">
        <w:rPr>
          <w:sz w:val="22"/>
          <w:szCs w:val="22"/>
        </w:rPr>
        <w:t xml:space="preserve">compliance review </w:t>
      </w:r>
      <w:r w:rsidR="00805463" w:rsidRPr="00B23CD4">
        <w:rPr>
          <w:sz w:val="22"/>
          <w:szCs w:val="22"/>
        </w:rPr>
        <w:t xml:space="preserve">staff, all project-related records shall remain in a secure and accessible </w:t>
      </w:r>
      <w:r w:rsidR="00A95924" w:rsidRPr="00B23CD4">
        <w:rPr>
          <w:sz w:val="22"/>
          <w:szCs w:val="22"/>
        </w:rPr>
        <w:t xml:space="preserve">on-site </w:t>
      </w:r>
      <w:r w:rsidR="00805463" w:rsidRPr="00B23CD4">
        <w:rPr>
          <w:sz w:val="22"/>
          <w:szCs w:val="22"/>
        </w:rPr>
        <w:t>location.</w:t>
      </w:r>
      <w:r w:rsidR="00402B92" w:rsidRPr="00B23CD4">
        <w:rPr>
          <w:sz w:val="22"/>
          <w:szCs w:val="22"/>
        </w:rPr>
        <w:t xml:space="preserve"> </w:t>
      </w:r>
      <w:r w:rsidR="00805463" w:rsidRPr="00B23CD4">
        <w:rPr>
          <w:sz w:val="22"/>
          <w:szCs w:val="22"/>
        </w:rPr>
        <w:t xml:space="preserve">After the final </w:t>
      </w:r>
      <w:r w:rsidR="00A95924" w:rsidRPr="00B23CD4">
        <w:rPr>
          <w:sz w:val="22"/>
          <w:szCs w:val="22"/>
        </w:rPr>
        <w:t>compliance review</w:t>
      </w:r>
      <w:r w:rsidR="00805463" w:rsidRPr="00B23CD4">
        <w:rPr>
          <w:sz w:val="22"/>
          <w:szCs w:val="22"/>
        </w:rPr>
        <w:t xml:space="preserve"> is conducted by the </w:t>
      </w:r>
      <w:r w:rsidR="00A95924" w:rsidRPr="00B23CD4">
        <w:rPr>
          <w:sz w:val="22"/>
          <w:szCs w:val="22"/>
        </w:rPr>
        <w:t xml:space="preserve">compliance review </w:t>
      </w:r>
      <w:r w:rsidR="00805463" w:rsidRPr="00B23CD4">
        <w:rPr>
          <w:sz w:val="22"/>
          <w:szCs w:val="22"/>
        </w:rPr>
        <w:t>staff,</w:t>
      </w:r>
      <w:r w:rsidR="008E7554" w:rsidRPr="00B23CD4">
        <w:rPr>
          <w:sz w:val="22"/>
          <w:szCs w:val="22"/>
        </w:rPr>
        <w:t xml:space="preserve"> </w:t>
      </w:r>
      <w:r w:rsidR="00805463" w:rsidRPr="00B23CD4">
        <w:rPr>
          <w:sz w:val="22"/>
          <w:szCs w:val="22"/>
        </w:rPr>
        <w:t>all project-related records shall be retained for seven years.</w:t>
      </w:r>
      <w:r w:rsidR="00402B92" w:rsidRPr="00B23CD4">
        <w:rPr>
          <w:sz w:val="22"/>
          <w:szCs w:val="22"/>
        </w:rPr>
        <w:t xml:space="preserve"> </w:t>
      </w:r>
      <w:r w:rsidR="00805463" w:rsidRPr="00B23CD4">
        <w:rPr>
          <w:sz w:val="22"/>
          <w:szCs w:val="22"/>
        </w:rPr>
        <w:t>These records shall remain in a secure and accessible location for two years and then may be transferred to a secure location for the remaining five years.</w:t>
      </w:r>
      <w:r w:rsidR="00402B92" w:rsidRPr="00B23CD4">
        <w:rPr>
          <w:sz w:val="22"/>
          <w:szCs w:val="22"/>
        </w:rPr>
        <w:t xml:space="preserve"> </w:t>
      </w:r>
      <w:r w:rsidR="00805463" w:rsidRPr="00B23CD4">
        <w:rPr>
          <w:sz w:val="22"/>
          <w:szCs w:val="22"/>
        </w:rPr>
        <w:t xml:space="preserve">Department personnel may meet regularly with </w:t>
      </w:r>
      <w:r w:rsidR="00E15DAF" w:rsidRPr="00B23CD4">
        <w:rPr>
          <w:sz w:val="22"/>
          <w:szCs w:val="22"/>
        </w:rPr>
        <w:t xml:space="preserve">SAU </w:t>
      </w:r>
      <w:r w:rsidR="00805463" w:rsidRPr="00B23CD4">
        <w:rPr>
          <w:sz w:val="22"/>
          <w:szCs w:val="22"/>
        </w:rPr>
        <w:t>staff during the project to provide guidance on record-keeping.</w:t>
      </w:r>
    </w:p>
    <w:p w14:paraId="5B45D683" w14:textId="77777777" w:rsidR="00805463" w:rsidRPr="00B23CD4" w:rsidRDefault="00805463" w:rsidP="00805463">
      <w:pPr>
        <w:ind w:left="720"/>
        <w:rPr>
          <w:sz w:val="22"/>
          <w:szCs w:val="22"/>
        </w:rPr>
      </w:pPr>
    </w:p>
    <w:p w14:paraId="214333A9" w14:textId="77777777" w:rsidR="00402B92" w:rsidRPr="00B23CD4" w:rsidRDefault="00825A44" w:rsidP="00B26CB5">
      <w:pPr>
        <w:ind w:left="720" w:right="-360"/>
        <w:rPr>
          <w:sz w:val="22"/>
          <w:szCs w:val="22"/>
        </w:rPr>
      </w:pPr>
      <w:r w:rsidRPr="00B23CD4">
        <w:rPr>
          <w:sz w:val="22"/>
          <w:szCs w:val="22"/>
        </w:rPr>
        <w:t xml:space="preserve">Parties </w:t>
      </w:r>
      <w:r w:rsidR="00805463" w:rsidRPr="00B23CD4">
        <w:rPr>
          <w:sz w:val="22"/>
          <w:szCs w:val="22"/>
        </w:rPr>
        <w:t xml:space="preserve">should retain records in accordance with the requirements certified by the </w:t>
      </w:r>
      <w:r w:rsidR="00E15DAF" w:rsidRPr="00B23CD4">
        <w:rPr>
          <w:sz w:val="22"/>
          <w:szCs w:val="22"/>
        </w:rPr>
        <w:t>SAU</w:t>
      </w:r>
      <w:r w:rsidR="00805463" w:rsidRPr="00B23CD4">
        <w:rPr>
          <w:sz w:val="22"/>
          <w:szCs w:val="22"/>
        </w:rPr>
        <w:t xml:space="preserve"> to </w:t>
      </w:r>
      <w:r w:rsidR="00A95924" w:rsidRPr="00B23CD4">
        <w:rPr>
          <w:sz w:val="22"/>
          <w:szCs w:val="22"/>
        </w:rPr>
        <w:t>its</w:t>
      </w:r>
      <w:r w:rsidR="00805463" w:rsidRPr="00B23CD4">
        <w:rPr>
          <w:sz w:val="22"/>
          <w:szCs w:val="22"/>
        </w:rPr>
        <w:t xml:space="preserve"> lender for tax exempt bond financing and in anticipation of possible audits by the Internal Revenue Service.</w:t>
      </w:r>
    </w:p>
    <w:p w14:paraId="2A21AC98" w14:textId="77777777" w:rsidR="00A95924" w:rsidRPr="00B23CD4" w:rsidRDefault="00A95924" w:rsidP="00805463">
      <w:pPr>
        <w:ind w:left="720"/>
        <w:rPr>
          <w:sz w:val="22"/>
          <w:szCs w:val="22"/>
        </w:rPr>
      </w:pPr>
    </w:p>
    <w:p w14:paraId="68E700A8" w14:textId="77777777" w:rsidR="00A95924" w:rsidRPr="00B23CD4" w:rsidRDefault="00A95924" w:rsidP="00805463">
      <w:pPr>
        <w:ind w:left="720"/>
        <w:rPr>
          <w:sz w:val="22"/>
          <w:szCs w:val="22"/>
        </w:rPr>
      </w:pPr>
      <w:r w:rsidRPr="00B23CD4">
        <w:rPr>
          <w:sz w:val="22"/>
          <w:szCs w:val="22"/>
        </w:rPr>
        <w:t xml:space="preserve">School </w:t>
      </w:r>
      <w:r w:rsidR="00CA154D" w:rsidRPr="00B23CD4">
        <w:rPr>
          <w:sz w:val="22"/>
          <w:szCs w:val="22"/>
        </w:rPr>
        <w:t>c</w:t>
      </w:r>
      <w:r w:rsidRPr="00B23CD4">
        <w:rPr>
          <w:sz w:val="22"/>
          <w:szCs w:val="22"/>
        </w:rPr>
        <w:t>onstruction revenues and expenditures must be included in quarterly financial reporting to the Department’s financial reporting system.</w:t>
      </w:r>
    </w:p>
    <w:p w14:paraId="01112B24" w14:textId="77777777" w:rsidR="00805463" w:rsidRPr="00B23CD4" w:rsidRDefault="00805463" w:rsidP="008E7BB6">
      <w:pPr>
        <w:pStyle w:val="DefaultText"/>
        <w:tabs>
          <w:tab w:val="left" w:pos="720"/>
          <w:tab w:val="left" w:pos="2160"/>
          <w:tab w:val="left" w:pos="2880"/>
          <w:tab w:val="left" w:pos="3600"/>
        </w:tabs>
        <w:ind w:left="720" w:hanging="720"/>
        <w:rPr>
          <w:sz w:val="22"/>
          <w:szCs w:val="22"/>
        </w:rPr>
      </w:pPr>
    </w:p>
    <w:p w14:paraId="0AB0AC18" w14:textId="77777777" w:rsidR="008E7BB6" w:rsidRPr="00B23CD4" w:rsidRDefault="008E7BB6" w:rsidP="008E7BB6">
      <w:pPr>
        <w:pStyle w:val="QuickA1"/>
        <w:tabs>
          <w:tab w:val="left" w:pos="720"/>
          <w:tab w:val="left" w:pos="2160"/>
          <w:tab w:val="left" w:pos="2880"/>
          <w:tab w:val="left" w:pos="3600"/>
        </w:tabs>
        <w:ind w:left="720" w:hanging="720"/>
        <w:rPr>
          <w:sz w:val="22"/>
          <w:szCs w:val="22"/>
        </w:rPr>
      </w:pPr>
      <w:r w:rsidRPr="0033154D">
        <w:rPr>
          <w:b/>
          <w:sz w:val="22"/>
          <w:szCs w:val="22"/>
        </w:rPr>
        <w:t>3.</w:t>
      </w:r>
      <w:r w:rsidRPr="00B23CD4">
        <w:rPr>
          <w:b/>
          <w:sz w:val="22"/>
          <w:szCs w:val="22"/>
        </w:rPr>
        <w:tab/>
        <w:t>State Funds</w:t>
      </w:r>
    </w:p>
    <w:p w14:paraId="36C6C80C" w14:textId="77777777" w:rsidR="008E7BB6" w:rsidRPr="00B23CD4" w:rsidRDefault="008E7BB6" w:rsidP="008E7BB6">
      <w:pPr>
        <w:pStyle w:val="DefaultText"/>
        <w:tabs>
          <w:tab w:val="left" w:pos="720"/>
          <w:tab w:val="left" w:pos="2160"/>
          <w:tab w:val="left" w:pos="2880"/>
          <w:tab w:val="left" w:pos="3600"/>
        </w:tabs>
        <w:ind w:left="720" w:hanging="720"/>
        <w:rPr>
          <w:strike/>
          <w:sz w:val="22"/>
          <w:szCs w:val="22"/>
        </w:rPr>
      </w:pPr>
    </w:p>
    <w:p w14:paraId="02F5439A" w14:textId="77777777" w:rsidR="008E7BB6" w:rsidRPr="00B23CD4" w:rsidRDefault="008E7BB6" w:rsidP="00AB17DE">
      <w:pPr>
        <w:pStyle w:val="DefaultText"/>
        <w:tabs>
          <w:tab w:val="left" w:pos="2160"/>
          <w:tab w:val="left" w:pos="2880"/>
          <w:tab w:val="left" w:pos="3600"/>
        </w:tabs>
        <w:ind w:left="720"/>
        <w:rPr>
          <w:sz w:val="22"/>
          <w:szCs w:val="22"/>
        </w:rPr>
      </w:pPr>
      <w:r w:rsidRPr="00B23CD4">
        <w:rPr>
          <w:sz w:val="22"/>
          <w:szCs w:val="22"/>
        </w:rPr>
        <w:t xml:space="preserve">The Department shall include the appropriate amount of debt service principal and interest in </w:t>
      </w:r>
      <w:r w:rsidR="002F07F9" w:rsidRPr="00B23CD4">
        <w:rPr>
          <w:sz w:val="22"/>
          <w:szCs w:val="22"/>
        </w:rPr>
        <w:t xml:space="preserve">an </w:t>
      </w:r>
      <w:r w:rsidR="00E15DAF" w:rsidRPr="00B23CD4">
        <w:rPr>
          <w:sz w:val="22"/>
          <w:szCs w:val="22"/>
        </w:rPr>
        <w:t>SAU</w:t>
      </w:r>
      <w:r w:rsidRPr="00B23CD4">
        <w:rPr>
          <w:sz w:val="22"/>
          <w:szCs w:val="22"/>
        </w:rPr>
        <w:t>’s debt service allocation.</w:t>
      </w:r>
    </w:p>
    <w:p w14:paraId="162F0E77" w14:textId="77777777" w:rsidR="008E7BB6" w:rsidRPr="00AB17DE" w:rsidRDefault="008E7BB6" w:rsidP="008E7BB6">
      <w:pPr>
        <w:pStyle w:val="DefaultText"/>
        <w:tabs>
          <w:tab w:val="left" w:pos="1440"/>
          <w:tab w:val="left" w:pos="2160"/>
          <w:tab w:val="left" w:pos="2880"/>
          <w:tab w:val="left" w:pos="3600"/>
        </w:tabs>
        <w:ind w:left="1440" w:hanging="720"/>
        <w:rPr>
          <w:sz w:val="22"/>
          <w:szCs w:val="22"/>
        </w:rPr>
      </w:pPr>
    </w:p>
    <w:p w14:paraId="264AA275" w14:textId="77777777" w:rsidR="00402B92" w:rsidRDefault="008E7BB6" w:rsidP="008E7BB6">
      <w:pPr>
        <w:pStyle w:val="QuickA1"/>
        <w:tabs>
          <w:tab w:val="left" w:pos="720"/>
          <w:tab w:val="left" w:pos="1440"/>
          <w:tab w:val="left" w:pos="2160"/>
          <w:tab w:val="left" w:pos="2880"/>
          <w:tab w:val="left" w:pos="3600"/>
        </w:tabs>
        <w:rPr>
          <w:sz w:val="22"/>
          <w:szCs w:val="22"/>
        </w:rPr>
      </w:pPr>
      <w:r w:rsidRPr="0033154D">
        <w:rPr>
          <w:b/>
          <w:sz w:val="22"/>
          <w:szCs w:val="22"/>
        </w:rPr>
        <w:t>4.</w:t>
      </w:r>
      <w:r w:rsidRPr="0033154D">
        <w:rPr>
          <w:b/>
          <w:sz w:val="22"/>
          <w:szCs w:val="22"/>
        </w:rPr>
        <w:tab/>
      </w:r>
      <w:r w:rsidRPr="001A747F">
        <w:rPr>
          <w:b/>
          <w:sz w:val="22"/>
          <w:szCs w:val="22"/>
        </w:rPr>
        <w:t>Investment of Project Funds</w:t>
      </w:r>
    </w:p>
    <w:p w14:paraId="184727F7" w14:textId="77777777" w:rsidR="008E7BB6" w:rsidRPr="00AB17DE" w:rsidRDefault="008E7BB6" w:rsidP="008E7BB6">
      <w:pPr>
        <w:pStyle w:val="QuickA1"/>
        <w:tabs>
          <w:tab w:val="left" w:pos="720"/>
          <w:tab w:val="left" w:pos="1440"/>
          <w:tab w:val="left" w:pos="2160"/>
          <w:tab w:val="left" w:pos="2880"/>
          <w:tab w:val="left" w:pos="3600"/>
        </w:tabs>
        <w:rPr>
          <w:sz w:val="22"/>
          <w:szCs w:val="22"/>
        </w:rPr>
      </w:pPr>
    </w:p>
    <w:p w14:paraId="7CD4F0D0" w14:textId="77777777" w:rsidR="00A95924" w:rsidRDefault="008E7BB6" w:rsidP="008E7BB6">
      <w:pPr>
        <w:pStyle w:val="QuickA1"/>
        <w:tabs>
          <w:tab w:val="left" w:pos="720"/>
          <w:tab w:val="left" w:pos="1440"/>
          <w:tab w:val="left" w:pos="2160"/>
          <w:tab w:val="left" w:pos="2880"/>
          <w:tab w:val="left" w:pos="3600"/>
        </w:tabs>
        <w:ind w:left="1440" w:hanging="720"/>
        <w:rPr>
          <w:sz w:val="22"/>
          <w:szCs w:val="22"/>
          <w:u w:val="single"/>
        </w:rPr>
      </w:pPr>
      <w:r w:rsidRPr="00AB17DE">
        <w:rPr>
          <w:sz w:val="22"/>
          <w:szCs w:val="22"/>
        </w:rPr>
        <w:t>A.</w:t>
      </w:r>
      <w:r w:rsidRPr="00AB17DE">
        <w:rPr>
          <w:sz w:val="22"/>
          <w:szCs w:val="22"/>
        </w:rPr>
        <w:tab/>
      </w:r>
      <w:r w:rsidR="008B7BEA" w:rsidRPr="00AB17DE">
        <w:rPr>
          <w:sz w:val="22"/>
          <w:szCs w:val="22"/>
        </w:rPr>
        <w:t>Unused portions of note proceeds, bond proceeds, and any interest earned thereon, shall be</w:t>
      </w:r>
      <w:r w:rsidR="00A760AE" w:rsidRPr="00A760AE">
        <w:rPr>
          <w:sz w:val="22"/>
          <w:szCs w:val="22"/>
        </w:rPr>
        <w:t xml:space="preserve"> </w:t>
      </w:r>
      <w:r w:rsidR="00A760AE" w:rsidRPr="00AB17DE">
        <w:rPr>
          <w:sz w:val="22"/>
          <w:szCs w:val="22"/>
        </w:rPr>
        <w:t>kept invested at all times with</w:t>
      </w:r>
      <w:r w:rsidR="00A95924" w:rsidRPr="00EB3BE2">
        <w:rPr>
          <w:sz w:val="22"/>
          <w:szCs w:val="22"/>
        </w:rPr>
        <w:t>:</w:t>
      </w:r>
    </w:p>
    <w:p w14:paraId="102763B6" w14:textId="77777777" w:rsidR="00961721" w:rsidRDefault="00961721" w:rsidP="008E7BB6">
      <w:pPr>
        <w:pStyle w:val="QuickA1"/>
        <w:tabs>
          <w:tab w:val="left" w:pos="720"/>
          <w:tab w:val="left" w:pos="1440"/>
          <w:tab w:val="left" w:pos="2160"/>
          <w:tab w:val="left" w:pos="2880"/>
          <w:tab w:val="left" w:pos="3600"/>
        </w:tabs>
        <w:ind w:left="1440" w:hanging="720"/>
        <w:rPr>
          <w:sz w:val="22"/>
          <w:szCs w:val="22"/>
          <w:u w:val="single"/>
        </w:rPr>
      </w:pPr>
    </w:p>
    <w:p w14:paraId="5228F23E" w14:textId="77777777" w:rsidR="00A95924" w:rsidRPr="002B4031" w:rsidRDefault="008B7BEA" w:rsidP="001121D5">
      <w:pPr>
        <w:pStyle w:val="QuickA1"/>
        <w:numPr>
          <w:ilvl w:val="0"/>
          <w:numId w:val="4"/>
        </w:numPr>
        <w:tabs>
          <w:tab w:val="left" w:pos="720"/>
          <w:tab w:val="left" w:pos="2160"/>
          <w:tab w:val="left" w:pos="2880"/>
          <w:tab w:val="left" w:pos="3600"/>
        </w:tabs>
        <w:ind w:left="2160" w:hanging="720"/>
        <w:rPr>
          <w:sz w:val="22"/>
          <w:szCs w:val="22"/>
          <w:u w:val="single"/>
        </w:rPr>
      </w:pPr>
      <w:r w:rsidRPr="00AB17DE">
        <w:rPr>
          <w:sz w:val="22"/>
          <w:szCs w:val="22"/>
        </w:rPr>
        <w:t>adequate consideration to safety of principal</w:t>
      </w:r>
      <w:r w:rsidR="002654F9">
        <w:rPr>
          <w:sz w:val="22"/>
          <w:szCs w:val="22"/>
        </w:rPr>
        <w:t>;</w:t>
      </w:r>
      <w:r w:rsidRPr="002B4E43">
        <w:rPr>
          <w:sz w:val="22"/>
          <w:szCs w:val="22"/>
        </w:rPr>
        <w:t xml:space="preserve"> </w:t>
      </w:r>
    </w:p>
    <w:p w14:paraId="07E2060D" w14:textId="77777777" w:rsidR="002B4031" w:rsidRDefault="002B4031" w:rsidP="001121D5">
      <w:pPr>
        <w:pStyle w:val="QuickA1"/>
        <w:tabs>
          <w:tab w:val="left" w:pos="720"/>
          <w:tab w:val="left" w:pos="2160"/>
          <w:tab w:val="left" w:pos="2880"/>
          <w:tab w:val="left" w:pos="3600"/>
        </w:tabs>
        <w:ind w:left="2160" w:hanging="720"/>
        <w:rPr>
          <w:sz w:val="22"/>
          <w:szCs w:val="22"/>
          <w:u w:val="single"/>
        </w:rPr>
      </w:pPr>
    </w:p>
    <w:p w14:paraId="050EC5D1" w14:textId="77777777" w:rsidR="00A95924" w:rsidRPr="002B4031" w:rsidRDefault="008B7BEA" w:rsidP="001121D5">
      <w:pPr>
        <w:pStyle w:val="QuickA1"/>
        <w:numPr>
          <w:ilvl w:val="0"/>
          <w:numId w:val="4"/>
        </w:numPr>
        <w:tabs>
          <w:tab w:val="left" w:pos="720"/>
          <w:tab w:val="left" w:pos="2160"/>
          <w:tab w:val="left" w:pos="2880"/>
          <w:tab w:val="left" w:pos="3600"/>
        </w:tabs>
        <w:ind w:left="2160" w:hanging="720"/>
        <w:rPr>
          <w:sz w:val="22"/>
          <w:szCs w:val="22"/>
          <w:u w:val="single"/>
        </w:rPr>
      </w:pPr>
      <w:r w:rsidRPr="00AB17DE">
        <w:rPr>
          <w:sz w:val="22"/>
          <w:szCs w:val="22"/>
        </w:rPr>
        <w:lastRenderedPageBreak/>
        <w:t>sufficient l</w:t>
      </w:r>
      <w:r w:rsidR="004B5CA3">
        <w:rPr>
          <w:sz w:val="22"/>
          <w:szCs w:val="22"/>
        </w:rPr>
        <w:t xml:space="preserve">iquidity for project needs and </w:t>
      </w:r>
      <w:r w:rsidRPr="00AB17DE">
        <w:rPr>
          <w:sz w:val="22"/>
          <w:szCs w:val="22"/>
        </w:rPr>
        <w:t>subject to those paramount considerations</w:t>
      </w:r>
      <w:r w:rsidR="002654F9">
        <w:rPr>
          <w:sz w:val="22"/>
          <w:szCs w:val="22"/>
        </w:rPr>
        <w:t>;</w:t>
      </w:r>
      <w:r w:rsidR="00A95924">
        <w:rPr>
          <w:sz w:val="22"/>
          <w:szCs w:val="22"/>
        </w:rPr>
        <w:t xml:space="preserve"> </w:t>
      </w:r>
      <w:r w:rsidR="00A95924" w:rsidRPr="002B4E43">
        <w:rPr>
          <w:sz w:val="22"/>
          <w:szCs w:val="22"/>
        </w:rPr>
        <w:t>and</w:t>
      </w:r>
    </w:p>
    <w:p w14:paraId="22C79308" w14:textId="77777777" w:rsidR="002B4031" w:rsidRDefault="002B4031" w:rsidP="001121D5">
      <w:pPr>
        <w:pStyle w:val="QuickA1"/>
        <w:tabs>
          <w:tab w:val="left" w:pos="720"/>
          <w:tab w:val="left" w:pos="2160"/>
          <w:tab w:val="left" w:pos="2880"/>
          <w:tab w:val="left" w:pos="3600"/>
        </w:tabs>
        <w:ind w:left="2160" w:hanging="720"/>
        <w:rPr>
          <w:sz w:val="22"/>
          <w:szCs w:val="22"/>
          <w:u w:val="single"/>
        </w:rPr>
      </w:pPr>
    </w:p>
    <w:p w14:paraId="5D6064E8" w14:textId="77777777" w:rsidR="00A95924" w:rsidRDefault="008B7BEA" w:rsidP="001121D5">
      <w:pPr>
        <w:pStyle w:val="QuickA1"/>
        <w:numPr>
          <w:ilvl w:val="0"/>
          <w:numId w:val="4"/>
        </w:numPr>
        <w:tabs>
          <w:tab w:val="left" w:pos="720"/>
          <w:tab w:val="left" w:pos="2160"/>
          <w:tab w:val="left" w:pos="2880"/>
          <w:tab w:val="left" w:pos="3600"/>
        </w:tabs>
        <w:ind w:left="2160" w:hanging="720"/>
        <w:rPr>
          <w:sz w:val="22"/>
          <w:szCs w:val="22"/>
        </w:rPr>
      </w:pPr>
      <w:r w:rsidRPr="00AB17DE">
        <w:rPr>
          <w:sz w:val="22"/>
          <w:szCs w:val="22"/>
        </w:rPr>
        <w:t>the highest available interest rate.</w:t>
      </w:r>
      <w:r w:rsidR="00402B92">
        <w:rPr>
          <w:sz w:val="22"/>
          <w:szCs w:val="22"/>
        </w:rPr>
        <w:t xml:space="preserve"> </w:t>
      </w:r>
    </w:p>
    <w:p w14:paraId="560C11AA" w14:textId="77777777" w:rsidR="002B4031" w:rsidRDefault="002B4031" w:rsidP="001121D5">
      <w:pPr>
        <w:pStyle w:val="QuickA1"/>
        <w:tabs>
          <w:tab w:val="left" w:pos="720"/>
          <w:tab w:val="left" w:pos="2160"/>
          <w:tab w:val="left" w:pos="2880"/>
          <w:tab w:val="left" w:pos="3600"/>
        </w:tabs>
        <w:ind w:left="2160" w:hanging="720"/>
        <w:rPr>
          <w:sz w:val="22"/>
          <w:szCs w:val="22"/>
        </w:rPr>
      </w:pPr>
    </w:p>
    <w:p w14:paraId="280E8A7D" w14:textId="77777777" w:rsidR="00402B92" w:rsidRDefault="008B7BEA" w:rsidP="001121D5">
      <w:pPr>
        <w:pStyle w:val="QuickA1"/>
        <w:numPr>
          <w:ilvl w:val="0"/>
          <w:numId w:val="4"/>
        </w:numPr>
        <w:tabs>
          <w:tab w:val="left" w:pos="720"/>
          <w:tab w:val="left" w:pos="2160"/>
          <w:tab w:val="left" w:pos="2880"/>
          <w:tab w:val="left" w:pos="3600"/>
        </w:tabs>
        <w:ind w:left="2160" w:right="-450" w:hanging="720"/>
        <w:rPr>
          <w:sz w:val="22"/>
          <w:szCs w:val="22"/>
        </w:rPr>
      </w:pPr>
      <w:r w:rsidRPr="00AB17DE">
        <w:rPr>
          <w:sz w:val="22"/>
          <w:szCs w:val="22"/>
        </w:rPr>
        <w:t xml:space="preserve">Such investments shall also be in accordance with 30-A </w:t>
      </w:r>
      <w:r w:rsidR="00883A09" w:rsidRPr="004D4330">
        <w:rPr>
          <w:sz w:val="22"/>
          <w:szCs w:val="22"/>
        </w:rPr>
        <w:t xml:space="preserve">M.R.S.A. </w:t>
      </w:r>
      <w:r w:rsidRPr="00AB17DE">
        <w:rPr>
          <w:sz w:val="22"/>
          <w:szCs w:val="22"/>
        </w:rPr>
        <w:t>§5706 and §5711</w:t>
      </w:r>
      <w:r w:rsidR="008E7BB6" w:rsidRPr="00AB17DE">
        <w:rPr>
          <w:sz w:val="22"/>
          <w:szCs w:val="22"/>
        </w:rPr>
        <w:t>.</w:t>
      </w:r>
    </w:p>
    <w:p w14:paraId="50E3AE2F" w14:textId="77777777" w:rsidR="008E7BB6" w:rsidRPr="00AB17DE" w:rsidRDefault="008E7BB6" w:rsidP="008E7BB6">
      <w:pPr>
        <w:pStyle w:val="QuickA1"/>
        <w:tabs>
          <w:tab w:val="left" w:pos="720"/>
          <w:tab w:val="left" w:pos="1440"/>
          <w:tab w:val="left" w:pos="2160"/>
          <w:tab w:val="left" w:pos="2880"/>
          <w:tab w:val="left" w:pos="3600"/>
        </w:tabs>
        <w:ind w:left="1440" w:hanging="720"/>
        <w:rPr>
          <w:sz w:val="22"/>
          <w:szCs w:val="22"/>
        </w:rPr>
      </w:pPr>
    </w:p>
    <w:p w14:paraId="499E1392" w14:textId="77777777" w:rsidR="00D7239D" w:rsidRPr="00EB3BE2" w:rsidRDefault="008E7BB6" w:rsidP="008E7BB6">
      <w:pPr>
        <w:pStyle w:val="QuickA1"/>
        <w:tabs>
          <w:tab w:val="left" w:pos="720"/>
          <w:tab w:val="left" w:pos="1440"/>
          <w:tab w:val="left" w:pos="2160"/>
          <w:tab w:val="left" w:pos="2880"/>
          <w:tab w:val="left" w:pos="3600"/>
        </w:tabs>
        <w:ind w:left="1440" w:hanging="720"/>
        <w:rPr>
          <w:sz w:val="22"/>
          <w:szCs w:val="22"/>
        </w:rPr>
      </w:pPr>
      <w:r w:rsidRPr="00AB17DE">
        <w:rPr>
          <w:sz w:val="22"/>
          <w:szCs w:val="22"/>
        </w:rPr>
        <w:t>B.</w:t>
      </w:r>
      <w:r w:rsidRPr="00AB17DE">
        <w:rPr>
          <w:sz w:val="22"/>
          <w:szCs w:val="22"/>
        </w:rPr>
        <w:tab/>
      </w:r>
      <w:r w:rsidRPr="00EB3BE2">
        <w:rPr>
          <w:sz w:val="22"/>
          <w:szCs w:val="22"/>
        </w:rPr>
        <w:t xml:space="preserve">If the </w:t>
      </w:r>
      <w:r w:rsidR="00A95924" w:rsidRPr="00EB3BE2">
        <w:rPr>
          <w:sz w:val="22"/>
          <w:szCs w:val="22"/>
        </w:rPr>
        <w:t xml:space="preserve">compliance review </w:t>
      </w:r>
      <w:r w:rsidRPr="00EB3BE2">
        <w:rPr>
          <w:sz w:val="22"/>
          <w:szCs w:val="22"/>
        </w:rPr>
        <w:t xml:space="preserve">reveals that project funds were not deposited in an interest-bearing account(s) and unused proceeds did not remain invested, the </w:t>
      </w:r>
      <w:r w:rsidR="00A95924" w:rsidRPr="00EB3BE2">
        <w:rPr>
          <w:sz w:val="22"/>
          <w:szCs w:val="22"/>
        </w:rPr>
        <w:t xml:space="preserve">compliance review </w:t>
      </w:r>
      <w:r w:rsidRPr="00EB3BE2">
        <w:rPr>
          <w:sz w:val="22"/>
          <w:szCs w:val="22"/>
        </w:rPr>
        <w:t xml:space="preserve">staff will prepare a cash flow analysis at the time of the final </w:t>
      </w:r>
      <w:r w:rsidR="00A95924" w:rsidRPr="00EB3BE2">
        <w:rPr>
          <w:sz w:val="22"/>
          <w:szCs w:val="22"/>
        </w:rPr>
        <w:t xml:space="preserve">compliance review </w:t>
      </w:r>
      <w:r w:rsidRPr="00EB3BE2">
        <w:rPr>
          <w:sz w:val="22"/>
          <w:szCs w:val="22"/>
        </w:rPr>
        <w:t>to determine the estimated amount of interest that would have been earned had funds been invested.</w:t>
      </w:r>
      <w:r w:rsidR="00402B92" w:rsidRPr="00EB3BE2">
        <w:rPr>
          <w:sz w:val="22"/>
          <w:szCs w:val="22"/>
        </w:rPr>
        <w:t xml:space="preserve"> </w:t>
      </w:r>
      <w:r w:rsidRPr="00EB3BE2">
        <w:rPr>
          <w:sz w:val="22"/>
          <w:szCs w:val="22"/>
        </w:rPr>
        <w:t xml:space="preserve">The </w:t>
      </w:r>
      <w:r w:rsidR="00E15DAF" w:rsidRPr="00EB3BE2">
        <w:rPr>
          <w:sz w:val="22"/>
          <w:szCs w:val="22"/>
        </w:rPr>
        <w:t>SAU</w:t>
      </w:r>
      <w:r w:rsidRPr="00EB3BE2">
        <w:rPr>
          <w:sz w:val="22"/>
          <w:szCs w:val="22"/>
        </w:rPr>
        <w:t xml:space="preserve"> will be required to pay the amount of estimated </w:t>
      </w:r>
      <w:r w:rsidR="001F160E" w:rsidRPr="00EB3BE2">
        <w:rPr>
          <w:sz w:val="22"/>
          <w:szCs w:val="22"/>
        </w:rPr>
        <w:t xml:space="preserve">net </w:t>
      </w:r>
      <w:r w:rsidRPr="00EB3BE2">
        <w:rPr>
          <w:sz w:val="22"/>
          <w:szCs w:val="22"/>
        </w:rPr>
        <w:t>interest that would have been earned had project funds been appropriately invested.</w:t>
      </w:r>
    </w:p>
    <w:p w14:paraId="5061A15A" w14:textId="77777777" w:rsidR="00D7239D" w:rsidRPr="00EB3BE2" w:rsidRDefault="00D7239D" w:rsidP="008E7BB6">
      <w:pPr>
        <w:pStyle w:val="QuickA1"/>
        <w:tabs>
          <w:tab w:val="left" w:pos="720"/>
          <w:tab w:val="left" w:pos="1440"/>
          <w:tab w:val="left" w:pos="2160"/>
          <w:tab w:val="left" w:pos="2880"/>
          <w:tab w:val="left" w:pos="3600"/>
        </w:tabs>
        <w:ind w:left="1440" w:hanging="720"/>
        <w:rPr>
          <w:sz w:val="22"/>
          <w:szCs w:val="22"/>
        </w:rPr>
      </w:pPr>
    </w:p>
    <w:p w14:paraId="4C77E751" w14:textId="77777777" w:rsidR="00402B92" w:rsidRPr="00EB3BE2" w:rsidRDefault="00D7239D" w:rsidP="00B26CB5">
      <w:pPr>
        <w:pStyle w:val="QuickA1"/>
        <w:tabs>
          <w:tab w:val="left" w:pos="720"/>
          <w:tab w:val="left" w:pos="1440"/>
          <w:tab w:val="left" w:pos="2160"/>
          <w:tab w:val="left" w:pos="2880"/>
          <w:tab w:val="left" w:pos="3600"/>
        </w:tabs>
        <w:ind w:left="1440" w:right="-180" w:hanging="720"/>
        <w:rPr>
          <w:sz w:val="22"/>
          <w:szCs w:val="22"/>
        </w:rPr>
      </w:pPr>
      <w:r w:rsidRPr="00EB3BE2">
        <w:rPr>
          <w:sz w:val="22"/>
          <w:szCs w:val="22"/>
        </w:rPr>
        <w:t>C.</w:t>
      </w:r>
      <w:r w:rsidRPr="00EB3BE2">
        <w:rPr>
          <w:sz w:val="22"/>
          <w:szCs w:val="22"/>
        </w:rPr>
        <w:tab/>
      </w:r>
      <w:r w:rsidR="00E15DAF" w:rsidRPr="00EB3BE2">
        <w:rPr>
          <w:sz w:val="22"/>
          <w:szCs w:val="22"/>
        </w:rPr>
        <w:t xml:space="preserve">SAUs </w:t>
      </w:r>
      <w:r w:rsidR="008B7BEA" w:rsidRPr="00EB3BE2">
        <w:rPr>
          <w:sz w:val="22"/>
          <w:szCs w:val="22"/>
        </w:rPr>
        <w:t xml:space="preserve">are required to </w:t>
      </w:r>
      <w:r w:rsidRPr="00EB3BE2">
        <w:rPr>
          <w:sz w:val="22"/>
          <w:szCs w:val="22"/>
        </w:rPr>
        <w:t>have</w:t>
      </w:r>
      <w:r w:rsidR="001F160E" w:rsidRPr="00EB3BE2">
        <w:rPr>
          <w:sz w:val="22"/>
          <w:szCs w:val="22"/>
        </w:rPr>
        <w:t xml:space="preserve"> calculated</w:t>
      </w:r>
      <w:r w:rsidR="008B7BEA" w:rsidRPr="00EB3BE2">
        <w:rPr>
          <w:sz w:val="22"/>
          <w:szCs w:val="22"/>
        </w:rPr>
        <w:t xml:space="preserve"> the amount of arbitrage rebate</w:t>
      </w:r>
      <w:r w:rsidR="002654F9">
        <w:rPr>
          <w:sz w:val="22"/>
          <w:szCs w:val="22"/>
        </w:rPr>
        <w:t xml:space="preserve"> attributed to the investment of</w:t>
      </w:r>
      <w:r w:rsidR="008B7BEA" w:rsidRPr="00EB3BE2">
        <w:rPr>
          <w:sz w:val="22"/>
          <w:szCs w:val="22"/>
        </w:rPr>
        <w:t xml:space="preserve"> </w:t>
      </w:r>
      <w:r w:rsidR="001F160E" w:rsidRPr="00EB3BE2">
        <w:rPr>
          <w:sz w:val="22"/>
          <w:szCs w:val="22"/>
        </w:rPr>
        <w:t xml:space="preserve">project funds </w:t>
      </w:r>
      <w:r w:rsidR="008B7BEA" w:rsidRPr="00EB3BE2">
        <w:rPr>
          <w:sz w:val="22"/>
          <w:szCs w:val="22"/>
        </w:rPr>
        <w:t xml:space="preserve">that is currently due or estimated to be due to the Internal Revenue Service prior to the final </w:t>
      </w:r>
      <w:r w:rsidRPr="00EB3BE2">
        <w:rPr>
          <w:sz w:val="22"/>
          <w:szCs w:val="22"/>
        </w:rPr>
        <w:t>compliance review</w:t>
      </w:r>
      <w:r w:rsidR="008B7BEA" w:rsidRPr="00EB3BE2">
        <w:rPr>
          <w:sz w:val="22"/>
          <w:szCs w:val="22"/>
        </w:rPr>
        <w:t>.</w:t>
      </w:r>
      <w:r w:rsidR="00402B92" w:rsidRPr="00EB3BE2">
        <w:rPr>
          <w:sz w:val="22"/>
          <w:szCs w:val="22"/>
        </w:rPr>
        <w:t xml:space="preserve"> </w:t>
      </w:r>
      <w:r w:rsidR="008B7BEA" w:rsidRPr="00EB3BE2">
        <w:rPr>
          <w:sz w:val="22"/>
          <w:szCs w:val="22"/>
        </w:rPr>
        <w:t>Amounts due or payable to the Internal Revenue Service may be deducted from amounts required to be returned in accordance with Section 13.</w:t>
      </w:r>
      <w:r w:rsidR="00402B92" w:rsidRPr="00EB3BE2">
        <w:rPr>
          <w:sz w:val="22"/>
          <w:szCs w:val="22"/>
        </w:rPr>
        <w:t xml:space="preserve"> </w:t>
      </w:r>
      <w:r w:rsidR="008B7BEA" w:rsidRPr="00EB3BE2">
        <w:rPr>
          <w:sz w:val="22"/>
          <w:szCs w:val="22"/>
        </w:rPr>
        <w:t xml:space="preserve">When </w:t>
      </w:r>
      <w:r w:rsidR="002F07F9" w:rsidRPr="00EB3BE2">
        <w:rPr>
          <w:sz w:val="22"/>
          <w:szCs w:val="22"/>
        </w:rPr>
        <w:t xml:space="preserve">an </w:t>
      </w:r>
      <w:r w:rsidR="00E15DAF" w:rsidRPr="00EB3BE2">
        <w:rPr>
          <w:sz w:val="22"/>
          <w:szCs w:val="22"/>
        </w:rPr>
        <w:t xml:space="preserve">SAU </w:t>
      </w:r>
      <w:r w:rsidR="008B7BEA" w:rsidRPr="00EB3BE2">
        <w:rPr>
          <w:sz w:val="22"/>
          <w:szCs w:val="22"/>
        </w:rPr>
        <w:t>selects the two-year spending exception to rebate option pursuant to Section 1.148-7 of the U.S. Treasury regulations, the amount of interest reinvested in the construction project will be deducted from the amount of project costs to be subsidized.</w:t>
      </w:r>
      <w:r w:rsidR="00402B92" w:rsidRPr="00EB3BE2">
        <w:rPr>
          <w:sz w:val="22"/>
          <w:szCs w:val="22"/>
        </w:rPr>
        <w:t xml:space="preserve"> </w:t>
      </w:r>
      <w:r w:rsidRPr="00EB3BE2">
        <w:rPr>
          <w:sz w:val="22"/>
          <w:szCs w:val="22"/>
        </w:rPr>
        <w:t xml:space="preserve">At the time the bond has been issued </w:t>
      </w:r>
      <w:r w:rsidR="00D61BF0" w:rsidRPr="00EB3BE2">
        <w:rPr>
          <w:sz w:val="22"/>
          <w:szCs w:val="22"/>
        </w:rPr>
        <w:t xml:space="preserve">an </w:t>
      </w:r>
      <w:r w:rsidR="00E15DAF" w:rsidRPr="00EB3BE2">
        <w:rPr>
          <w:sz w:val="22"/>
          <w:szCs w:val="22"/>
        </w:rPr>
        <w:t xml:space="preserve">SAU </w:t>
      </w:r>
      <w:r w:rsidR="008B7BEA" w:rsidRPr="00EB3BE2">
        <w:rPr>
          <w:sz w:val="22"/>
          <w:szCs w:val="22"/>
        </w:rPr>
        <w:t xml:space="preserve">must notify the Department that it has selected the two-year spending </w:t>
      </w:r>
      <w:r w:rsidR="00F46C03" w:rsidRPr="00EB3BE2">
        <w:rPr>
          <w:sz w:val="22"/>
          <w:szCs w:val="22"/>
        </w:rPr>
        <w:t xml:space="preserve">exception to rebate </w:t>
      </w:r>
      <w:r w:rsidR="008B37E1" w:rsidRPr="00EB3BE2">
        <w:rPr>
          <w:sz w:val="22"/>
          <w:szCs w:val="22"/>
        </w:rPr>
        <w:t xml:space="preserve">option </w:t>
      </w:r>
      <w:r w:rsidR="008B7BEA" w:rsidRPr="00EB3BE2">
        <w:rPr>
          <w:sz w:val="22"/>
          <w:szCs w:val="22"/>
        </w:rPr>
        <w:t xml:space="preserve">and </w:t>
      </w:r>
      <w:r w:rsidRPr="00EB3BE2">
        <w:rPr>
          <w:sz w:val="22"/>
          <w:szCs w:val="22"/>
        </w:rPr>
        <w:t xml:space="preserve">shall </w:t>
      </w:r>
      <w:r w:rsidR="008B7BEA" w:rsidRPr="00EB3BE2">
        <w:rPr>
          <w:sz w:val="22"/>
          <w:szCs w:val="22"/>
        </w:rPr>
        <w:t>provide documentation that proceeds have been allocated to expenditures in accordance with the schedule pursuant to Section 1.148-7 of the U.S. Treasury regulations.</w:t>
      </w:r>
    </w:p>
    <w:p w14:paraId="2EF1DE4D" w14:textId="77777777" w:rsidR="00D7239D" w:rsidRPr="00EB3BE2" w:rsidRDefault="00D7239D" w:rsidP="00D7239D">
      <w:pPr>
        <w:pStyle w:val="QuickA1"/>
        <w:tabs>
          <w:tab w:val="left" w:pos="720"/>
          <w:tab w:val="left" w:pos="1440"/>
          <w:tab w:val="left" w:pos="2160"/>
          <w:tab w:val="left" w:pos="2880"/>
          <w:tab w:val="left" w:pos="3600"/>
        </w:tabs>
        <w:ind w:left="1440" w:hanging="720"/>
        <w:rPr>
          <w:sz w:val="22"/>
          <w:szCs w:val="22"/>
        </w:rPr>
      </w:pPr>
    </w:p>
    <w:p w14:paraId="0FE9FB94" w14:textId="77777777" w:rsidR="00D7239D" w:rsidRPr="00EB3BE2" w:rsidRDefault="00D7239D" w:rsidP="00D7239D">
      <w:pPr>
        <w:pStyle w:val="QuickA1"/>
        <w:tabs>
          <w:tab w:val="left" w:pos="720"/>
          <w:tab w:val="left" w:pos="1440"/>
          <w:tab w:val="left" w:pos="2160"/>
          <w:tab w:val="left" w:pos="2880"/>
          <w:tab w:val="left" w:pos="3600"/>
        </w:tabs>
        <w:ind w:left="1440" w:hanging="720"/>
        <w:rPr>
          <w:sz w:val="22"/>
          <w:szCs w:val="22"/>
        </w:rPr>
      </w:pPr>
      <w:r w:rsidRPr="00EB3BE2">
        <w:rPr>
          <w:sz w:val="22"/>
          <w:szCs w:val="22"/>
        </w:rPr>
        <w:t>D.</w:t>
      </w:r>
      <w:r w:rsidRPr="00EB3BE2">
        <w:rPr>
          <w:sz w:val="22"/>
          <w:szCs w:val="22"/>
        </w:rPr>
        <w:tab/>
        <w:t>Interest earned from investment of project funds shall be determined at the time of the final compliance review of the project by the compliance review staff.</w:t>
      </w:r>
    </w:p>
    <w:p w14:paraId="1E651ACF" w14:textId="77777777" w:rsidR="003D64BE" w:rsidRPr="00EB3BE2" w:rsidRDefault="003D64BE" w:rsidP="003D64BE">
      <w:pPr>
        <w:pStyle w:val="QuickA1"/>
        <w:tabs>
          <w:tab w:val="left" w:pos="720"/>
          <w:tab w:val="left" w:pos="2160"/>
          <w:tab w:val="left" w:pos="2880"/>
          <w:tab w:val="left" w:pos="3600"/>
        </w:tabs>
        <w:rPr>
          <w:rFonts w:eastAsia="Calibri"/>
          <w:sz w:val="22"/>
          <w:szCs w:val="22"/>
        </w:rPr>
      </w:pPr>
    </w:p>
    <w:p w14:paraId="27C239F6" w14:textId="77777777" w:rsidR="00402B92" w:rsidRPr="00EB3BE2" w:rsidRDefault="003D64BE" w:rsidP="003D64BE">
      <w:pPr>
        <w:pStyle w:val="QuickA1"/>
        <w:tabs>
          <w:tab w:val="left" w:pos="720"/>
          <w:tab w:val="left" w:pos="2160"/>
          <w:tab w:val="left" w:pos="2880"/>
          <w:tab w:val="left" w:pos="3600"/>
        </w:tabs>
        <w:ind w:left="1440" w:hanging="1440"/>
        <w:rPr>
          <w:sz w:val="22"/>
          <w:szCs w:val="22"/>
        </w:rPr>
      </w:pPr>
      <w:r w:rsidRPr="00EB3BE2">
        <w:rPr>
          <w:rFonts w:eastAsia="Calibri"/>
          <w:sz w:val="22"/>
          <w:szCs w:val="22"/>
        </w:rPr>
        <w:tab/>
        <w:t>E.</w:t>
      </w:r>
      <w:r w:rsidR="00961721" w:rsidRPr="00EB3BE2">
        <w:rPr>
          <w:rFonts w:eastAsia="Calibri"/>
          <w:sz w:val="22"/>
          <w:szCs w:val="22"/>
        </w:rPr>
        <w:tab/>
      </w:r>
      <w:r w:rsidR="008E7BB6" w:rsidRPr="00EB3BE2">
        <w:rPr>
          <w:sz w:val="22"/>
          <w:szCs w:val="22"/>
        </w:rPr>
        <w:t>Interest earned as a result of the investment of insurance proceeds</w:t>
      </w:r>
      <w:r w:rsidR="001F160E" w:rsidRPr="00EB3BE2">
        <w:rPr>
          <w:sz w:val="22"/>
          <w:szCs w:val="22"/>
        </w:rPr>
        <w:t xml:space="preserve">, </w:t>
      </w:r>
      <w:r w:rsidR="008E7BB6" w:rsidRPr="00EB3BE2">
        <w:rPr>
          <w:sz w:val="22"/>
          <w:szCs w:val="22"/>
        </w:rPr>
        <w:t xml:space="preserve">gifts or federal funds available to the project may be retained by the </w:t>
      </w:r>
      <w:r w:rsidR="00E15DAF" w:rsidRPr="00EB3BE2">
        <w:rPr>
          <w:sz w:val="22"/>
          <w:szCs w:val="22"/>
        </w:rPr>
        <w:t xml:space="preserve">SAU </w:t>
      </w:r>
      <w:r w:rsidR="008E7BB6" w:rsidRPr="00EB3BE2">
        <w:rPr>
          <w:sz w:val="22"/>
          <w:szCs w:val="22"/>
        </w:rPr>
        <w:t>and used for school purposes.</w:t>
      </w:r>
    </w:p>
    <w:p w14:paraId="61366623"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7EF92966" w14:textId="77777777" w:rsidR="008E7BB6" w:rsidRPr="00EB3BE2" w:rsidRDefault="003D64BE" w:rsidP="008E7BB6">
      <w:pPr>
        <w:pStyle w:val="QuickA1"/>
        <w:tabs>
          <w:tab w:val="left" w:pos="720"/>
          <w:tab w:val="left" w:pos="1440"/>
          <w:tab w:val="left" w:pos="2160"/>
          <w:tab w:val="left" w:pos="2880"/>
          <w:tab w:val="left" w:pos="3600"/>
        </w:tabs>
        <w:ind w:left="1440" w:hanging="720"/>
        <w:rPr>
          <w:sz w:val="22"/>
          <w:szCs w:val="22"/>
        </w:rPr>
      </w:pPr>
      <w:r w:rsidRPr="00EB3BE2">
        <w:rPr>
          <w:sz w:val="22"/>
          <w:szCs w:val="22"/>
        </w:rPr>
        <w:t>F.</w:t>
      </w:r>
      <w:r w:rsidR="008E7BB6" w:rsidRPr="00EB3BE2">
        <w:rPr>
          <w:sz w:val="22"/>
          <w:szCs w:val="22"/>
        </w:rPr>
        <w:tab/>
      </w:r>
      <w:r w:rsidR="00DE2DFE" w:rsidRPr="00EB3BE2">
        <w:rPr>
          <w:sz w:val="22"/>
          <w:szCs w:val="22"/>
        </w:rPr>
        <w:t xml:space="preserve">Subject to a </w:t>
      </w:r>
      <w:r w:rsidR="00D7775B" w:rsidRPr="00EB3BE2">
        <w:rPr>
          <w:sz w:val="22"/>
          <w:szCs w:val="22"/>
        </w:rPr>
        <w:t>deduction</w:t>
      </w:r>
      <w:r w:rsidR="00DE2DFE" w:rsidRPr="00EB3BE2">
        <w:rPr>
          <w:sz w:val="22"/>
          <w:szCs w:val="22"/>
        </w:rPr>
        <w:t xml:space="preserve"> allowed for the interest expense of State</w:t>
      </w:r>
      <w:r w:rsidR="002654F9">
        <w:rPr>
          <w:sz w:val="22"/>
          <w:szCs w:val="22"/>
        </w:rPr>
        <w:t xml:space="preserve"> </w:t>
      </w:r>
      <w:r w:rsidR="00DE2DFE" w:rsidRPr="00EB3BE2">
        <w:rPr>
          <w:sz w:val="22"/>
          <w:szCs w:val="22"/>
        </w:rPr>
        <w:t>/</w:t>
      </w:r>
      <w:r w:rsidR="002654F9">
        <w:rPr>
          <w:sz w:val="22"/>
          <w:szCs w:val="22"/>
        </w:rPr>
        <w:t xml:space="preserve"> </w:t>
      </w:r>
      <w:r w:rsidR="00DE2DFE" w:rsidRPr="00EB3BE2">
        <w:rPr>
          <w:sz w:val="22"/>
          <w:szCs w:val="22"/>
        </w:rPr>
        <w:t xml:space="preserve">Local BANs, </w:t>
      </w:r>
      <w:r w:rsidR="00DF00AD" w:rsidRPr="00EB3BE2">
        <w:rPr>
          <w:sz w:val="22"/>
          <w:szCs w:val="22"/>
        </w:rPr>
        <w:t xml:space="preserve">net </w:t>
      </w:r>
      <w:r w:rsidR="00DE2DFE" w:rsidRPr="00EB3BE2">
        <w:rPr>
          <w:sz w:val="22"/>
          <w:szCs w:val="22"/>
        </w:rPr>
        <w:t xml:space="preserve">interest earned on the project funds, including those held in </w:t>
      </w:r>
      <w:r w:rsidR="00F46C03" w:rsidRPr="00EB3BE2">
        <w:rPr>
          <w:sz w:val="22"/>
          <w:szCs w:val="22"/>
        </w:rPr>
        <w:t xml:space="preserve">an </w:t>
      </w:r>
      <w:r w:rsidR="00E15DAF" w:rsidRPr="00EB3BE2">
        <w:rPr>
          <w:sz w:val="22"/>
          <w:szCs w:val="22"/>
        </w:rPr>
        <w:t>SAU</w:t>
      </w:r>
      <w:r w:rsidR="00DE2DFE" w:rsidRPr="00EB3BE2">
        <w:rPr>
          <w:sz w:val="22"/>
          <w:szCs w:val="22"/>
        </w:rPr>
        <w:t xml:space="preserve">’s investment account(s), shall be returned upon completion of the final </w:t>
      </w:r>
      <w:r w:rsidRPr="00EB3BE2">
        <w:rPr>
          <w:sz w:val="22"/>
          <w:szCs w:val="22"/>
        </w:rPr>
        <w:t xml:space="preserve">compliance review </w:t>
      </w:r>
      <w:r w:rsidR="00DF00AD" w:rsidRPr="00EB3BE2">
        <w:rPr>
          <w:sz w:val="22"/>
          <w:szCs w:val="22"/>
        </w:rPr>
        <w:t>and be applied as school construction audit recoveries in accordance with 30-A</w:t>
      </w:r>
      <w:r w:rsidR="00734EDE" w:rsidRPr="00EB3BE2">
        <w:rPr>
          <w:sz w:val="22"/>
          <w:szCs w:val="22"/>
        </w:rPr>
        <w:t xml:space="preserve"> </w:t>
      </w:r>
      <w:r w:rsidR="00DF00AD" w:rsidRPr="00EB3BE2">
        <w:rPr>
          <w:sz w:val="22"/>
          <w:szCs w:val="22"/>
        </w:rPr>
        <w:t>M</w:t>
      </w:r>
      <w:r w:rsidR="00755522" w:rsidRPr="00EB3BE2">
        <w:rPr>
          <w:sz w:val="22"/>
          <w:szCs w:val="22"/>
        </w:rPr>
        <w:t>.</w:t>
      </w:r>
      <w:r w:rsidR="00DF00AD" w:rsidRPr="00EB3BE2">
        <w:rPr>
          <w:sz w:val="22"/>
          <w:szCs w:val="22"/>
        </w:rPr>
        <w:t>R</w:t>
      </w:r>
      <w:r w:rsidR="00755522" w:rsidRPr="00EB3BE2">
        <w:rPr>
          <w:sz w:val="22"/>
          <w:szCs w:val="22"/>
        </w:rPr>
        <w:t>.</w:t>
      </w:r>
      <w:r w:rsidR="00DF00AD" w:rsidRPr="00EB3BE2">
        <w:rPr>
          <w:sz w:val="22"/>
          <w:szCs w:val="22"/>
        </w:rPr>
        <w:t>S</w:t>
      </w:r>
      <w:r w:rsidR="00755522" w:rsidRPr="00EB3BE2">
        <w:rPr>
          <w:sz w:val="22"/>
          <w:szCs w:val="22"/>
        </w:rPr>
        <w:t>.</w:t>
      </w:r>
      <w:r w:rsidR="00DF00AD" w:rsidRPr="00EB3BE2">
        <w:rPr>
          <w:sz w:val="22"/>
          <w:szCs w:val="22"/>
        </w:rPr>
        <w:t>A</w:t>
      </w:r>
      <w:r w:rsidR="00755522" w:rsidRPr="00EB3BE2">
        <w:rPr>
          <w:sz w:val="22"/>
          <w:szCs w:val="22"/>
        </w:rPr>
        <w:t>.</w:t>
      </w:r>
      <w:r w:rsidR="00DF00AD" w:rsidRPr="00EB3BE2">
        <w:rPr>
          <w:sz w:val="22"/>
          <w:szCs w:val="22"/>
        </w:rPr>
        <w:t xml:space="preserve"> §6006-F</w:t>
      </w:r>
      <w:r w:rsidR="00755522" w:rsidRPr="00EB3BE2">
        <w:rPr>
          <w:sz w:val="22"/>
          <w:szCs w:val="22"/>
        </w:rPr>
        <w:t>(</w:t>
      </w:r>
      <w:r w:rsidR="00DF00AD" w:rsidRPr="00EB3BE2">
        <w:rPr>
          <w:sz w:val="22"/>
          <w:szCs w:val="22"/>
        </w:rPr>
        <w:t>2</w:t>
      </w:r>
      <w:r w:rsidR="00755522" w:rsidRPr="00EB3BE2">
        <w:rPr>
          <w:sz w:val="22"/>
          <w:szCs w:val="22"/>
        </w:rPr>
        <w:t>)(</w:t>
      </w:r>
      <w:r w:rsidR="00DF00AD" w:rsidRPr="00EB3BE2">
        <w:rPr>
          <w:sz w:val="22"/>
          <w:szCs w:val="22"/>
        </w:rPr>
        <w:t>F</w:t>
      </w:r>
      <w:r w:rsidR="00755522" w:rsidRPr="00EB3BE2">
        <w:rPr>
          <w:sz w:val="22"/>
          <w:szCs w:val="22"/>
        </w:rPr>
        <w:t>)</w:t>
      </w:r>
      <w:r w:rsidR="00DF00AD" w:rsidRPr="00EB3BE2">
        <w:rPr>
          <w:sz w:val="22"/>
          <w:szCs w:val="22"/>
        </w:rPr>
        <w:t xml:space="preserve"> </w:t>
      </w:r>
      <w:r w:rsidR="00DE2DFE" w:rsidRPr="00EB3BE2">
        <w:rPr>
          <w:sz w:val="22"/>
          <w:szCs w:val="22"/>
        </w:rPr>
        <w:t>except when the two-year spending exception to rebate option has been selected pursuant to paragraph C above.</w:t>
      </w:r>
      <w:r w:rsidR="00402B92" w:rsidRPr="00EB3BE2">
        <w:rPr>
          <w:sz w:val="22"/>
          <w:szCs w:val="22"/>
        </w:rPr>
        <w:t xml:space="preserve"> </w:t>
      </w:r>
      <w:r w:rsidR="00DE2DFE" w:rsidRPr="00EB3BE2">
        <w:rPr>
          <w:sz w:val="22"/>
          <w:szCs w:val="22"/>
        </w:rPr>
        <w:t>The deduction allowed for the interest expense of State</w:t>
      </w:r>
      <w:r w:rsidR="00FC4BB5" w:rsidRPr="00EB3BE2">
        <w:rPr>
          <w:sz w:val="22"/>
          <w:szCs w:val="22"/>
        </w:rPr>
        <w:t>/</w:t>
      </w:r>
      <w:r w:rsidR="00DE2DFE" w:rsidRPr="00EB3BE2">
        <w:rPr>
          <w:sz w:val="22"/>
          <w:szCs w:val="22"/>
        </w:rPr>
        <w:t>Local BANs shall not exceed the income earned on State</w:t>
      </w:r>
      <w:r w:rsidR="002654F9">
        <w:rPr>
          <w:sz w:val="22"/>
          <w:szCs w:val="22"/>
        </w:rPr>
        <w:t xml:space="preserve"> </w:t>
      </w:r>
      <w:r w:rsidR="00FC4BB5" w:rsidRPr="00EB3BE2">
        <w:rPr>
          <w:sz w:val="22"/>
          <w:szCs w:val="22"/>
        </w:rPr>
        <w:t>/</w:t>
      </w:r>
      <w:r w:rsidR="002654F9">
        <w:rPr>
          <w:sz w:val="22"/>
          <w:szCs w:val="22"/>
        </w:rPr>
        <w:t xml:space="preserve"> </w:t>
      </w:r>
      <w:r w:rsidR="00DE2DFE" w:rsidRPr="00EB3BE2">
        <w:rPr>
          <w:sz w:val="22"/>
          <w:szCs w:val="22"/>
        </w:rPr>
        <w:t>Local BANs and bonds except as otherwise allowed by this Rule</w:t>
      </w:r>
      <w:r w:rsidR="008E7BB6" w:rsidRPr="00EB3BE2">
        <w:rPr>
          <w:sz w:val="22"/>
          <w:szCs w:val="22"/>
        </w:rPr>
        <w:t>.</w:t>
      </w:r>
    </w:p>
    <w:p w14:paraId="37B62258"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61506036" w14:textId="77777777" w:rsidR="00402B92" w:rsidRPr="00EB3BE2" w:rsidRDefault="003D64BE" w:rsidP="008E7BB6">
      <w:pPr>
        <w:pStyle w:val="QuickA1"/>
        <w:tabs>
          <w:tab w:val="left" w:pos="720"/>
          <w:tab w:val="left" w:pos="1440"/>
          <w:tab w:val="left" w:pos="2160"/>
          <w:tab w:val="left" w:pos="2880"/>
          <w:tab w:val="left" w:pos="3600"/>
        </w:tabs>
        <w:ind w:left="1440" w:hanging="720"/>
        <w:rPr>
          <w:sz w:val="22"/>
          <w:szCs w:val="22"/>
        </w:rPr>
      </w:pPr>
      <w:r w:rsidRPr="00EB3BE2">
        <w:rPr>
          <w:sz w:val="22"/>
          <w:szCs w:val="22"/>
        </w:rPr>
        <w:t>G.</w:t>
      </w:r>
      <w:r w:rsidR="008E7BB6" w:rsidRPr="00EB3BE2">
        <w:rPr>
          <w:sz w:val="22"/>
          <w:szCs w:val="22"/>
        </w:rPr>
        <w:tab/>
      </w:r>
      <w:r w:rsidR="00DF00AD" w:rsidRPr="00EB3BE2">
        <w:rPr>
          <w:sz w:val="22"/>
          <w:szCs w:val="22"/>
        </w:rPr>
        <w:t>Net i</w:t>
      </w:r>
      <w:r w:rsidR="008E7BB6" w:rsidRPr="00EB3BE2">
        <w:rPr>
          <w:sz w:val="22"/>
          <w:szCs w:val="22"/>
        </w:rPr>
        <w:t xml:space="preserve">nterest earned on the local-only share determined at the time of the final </w:t>
      </w:r>
      <w:r w:rsidRPr="00EB3BE2">
        <w:rPr>
          <w:sz w:val="22"/>
          <w:szCs w:val="22"/>
        </w:rPr>
        <w:t xml:space="preserve">compliance review </w:t>
      </w:r>
      <w:r w:rsidR="008E7BB6" w:rsidRPr="00EB3BE2">
        <w:rPr>
          <w:sz w:val="22"/>
          <w:szCs w:val="22"/>
        </w:rPr>
        <w:t xml:space="preserve">may be retained by the </w:t>
      </w:r>
      <w:r w:rsidR="00E15DAF" w:rsidRPr="00EB3BE2">
        <w:rPr>
          <w:sz w:val="22"/>
          <w:szCs w:val="22"/>
        </w:rPr>
        <w:t xml:space="preserve">SAU </w:t>
      </w:r>
      <w:r w:rsidR="007733B3" w:rsidRPr="00EB3BE2">
        <w:rPr>
          <w:sz w:val="22"/>
          <w:szCs w:val="22"/>
        </w:rPr>
        <w:t>but</w:t>
      </w:r>
      <w:r w:rsidR="008E7BB6" w:rsidRPr="00EB3BE2">
        <w:rPr>
          <w:sz w:val="22"/>
          <w:szCs w:val="22"/>
        </w:rPr>
        <w:t xml:space="preserve"> used for school purposes.</w:t>
      </w:r>
    </w:p>
    <w:p w14:paraId="6387D414"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6CDFE2A6" w14:textId="77777777" w:rsidR="00402B92" w:rsidRPr="00EB3BE2" w:rsidRDefault="003D64BE" w:rsidP="008E7BB6">
      <w:pPr>
        <w:pStyle w:val="QuickA1"/>
        <w:tabs>
          <w:tab w:val="left" w:pos="720"/>
          <w:tab w:val="left" w:pos="1440"/>
          <w:tab w:val="left" w:pos="2160"/>
          <w:tab w:val="left" w:pos="2880"/>
          <w:tab w:val="left" w:pos="3600"/>
        </w:tabs>
        <w:ind w:left="1440" w:hanging="720"/>
        <w:rPr>
          <w:sz w:val="22"/>
          <w:szCs w:val="22"/>
        </w:rPr>
      </w:pPr>
      <w:r w:rsidRPr="00EB3BE2">
        <w:rPr>
          <w:sz w:val="22"/>
          <w:szCs w:val="22"/>
        </w:rPr>
        <w:t>H.</w:t>
      </w:r>
      <w:r w:rsidR="008E7BB6" w:rsidRPr="00EB3BE2">
        <w:rPr>
          <w:sz w:val="22"/>
          <w:szCs w:val="22"/>
        </w:rPr>
        <w:tab/>
        <w:t xml:space="preserve">Interest earned between the time of the final </w:t>
      </w:r>
      <w:r w:rsidRPr="00EB3BE2">
        <w:rPr>
          <w:sz w:val="22"/>
          <w:szCs w:val="22"/>
        </w:rPr>
        <w:t xml:space="preserve">compliance review </w:t>
      </w:r>
      <w:r w:rsidR="008E7BB6" w:rsidRPr="00EB3BE2">
        <w:rPr>
          <w:sz w:val="22"/>
          <w:szCs w:val="22"/>
        </w:rPr>
        <w:t xml:space="preserve">and payment of the final settlement may be retained by the </w:t>
      </w:r>
      <w:r w:rsidR="00E15DAF" w:rsidRPr="00EB3BE2">
        <w:rPr>
          <w:sz w:val="22"/>
          <w:szCs w:val="22"/>
        </w:rPr>
        <w:t xml:space="preserve">SAU </w:t>
      </w:r>
      <w:r w:rsidR="007733B3" w:rsidRPr="00EB3BE2">
        <w:rPr>
          <w:sz w:val="22"/>
          <w:szCs w:val="22"/>
        </w:rPr>
        <w:t>but</w:t>
      </w:r>
      <w:r w:rsidR="008E7BB6" w:rsidRPr="00EB3BE2">
        <w:rPr>
          <w:sz w:val="22"/>
          <w:szCs w:val="22"/>
        </w:rPr>
        <w:t xml:space="preserve"> used for school purposes.</w:t>
      </w:r>
    </w:p>
    <w:p w14:paraId="6406DCE9"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7655B1FB"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5099D422" w14:textId="77777777" w:rsidR="008E7BB6" w:rsidRPr="00EB3BE2" w:rsidRDefault="008E7BB6" w:rsidP="008E7BB6">
      <w:pPr>
        <w:pStyle w:val="QuickA1"/>
        <w:tabs>
          <w:tab w:val="left" w:pos="720"/>
          <w:tab w:val="left" w:pos="1440"/>
          <w:tab w:val="left" w:pos="2160"/>
          <w:tab w:val="left" w:pos="2880"/>
          <w:tab w:val="left" w:pos="3600"/>
        </w:tabs>
        <w:rPr>
          <w:b/>
          <w:sz w:val="22"/>
          <w:szCs w:val="22"/>
        </w:rPr>
      </w:pPr>
      <w:r w:rsidRPr="0033154D">
        <w:rPr>
          <w:b/>
          <w:sz w:val="22"/>
          <w:szCs w:val="22"/>
        </w:rPr>
        <w:t>5.</w:t>
      </w:r>
      <w:r w:rsidRPr="00EB3BE2">
        <w:rPr>
          <w:sz w:val="22"/>
          <w:szCs w:val="22"/>
        </w:rPr>
        <w:tab/>
      </w:r>
      <w:r w:rsidRPr="00EB3BE2">
        <w:rPr>
          <w:b/>
          <w:sz w:val="22"/>
          <w:szCs w:val="22"/>
        </w:rPr>
        <w:t>Temporary Borrowing or Bond Anticipation Notes (BAN)</w:t>
      </w:r>
    </w:p>
    <w:p w14:paraId="386BF032" w14:textId="77777777" w:rsidR="00402B92" w:rsidRPr="00EB3BE2" w:rsidRDefault="00402B92" w:rsidP="008E7BB6">
      <w:pPr>
        <w:pStyle w:val="DefaultText"/>
        <w:tabs>
          <w:tab w:val="left" w:pos="720"/>
          <w:tab w:val="left" w:pos="1440"/>
          <w:tab w:val="left" w:pos="2160"/>
          <w:tab w:val="left" w:pos="2880"/>
          <w:tab w:val="left" w:pos="3600"/>
        </w:tabs>
        <w:rPr>
          <w:b/>
          <w:sz w:val="22"/>
          <w:szCs w:val="22"/>
        </w:rPr>
      </w:pPr>
    </w:p>
    <w:p w14:paraId="1FEA91D2" w14:textId="77777777" w:rsidR="008E7BB6" w:rsidRPr="00EB3BE2" w:rsidRDefault="001A747F" w:rsidP="001A747F">
      <w:pPr>
        <w:pStyle w:val="QuickA1"/>
        <w:tabs>
          <w:tab w:val="left" w:pos="720"/>
          <w:tab w:val="left" w:pos="1440"/>
          <w:tab w:val="left" w:pos="2160"/>
          <w:tab w:val="left" w:pos="2880"/>
          <w:tab w:val="left" w:pos="3600"/>
        </w:tabs>
        <w:ind w:left="720"/>
        <w:rPr>
          <w:sz w:val="22"/>
          <w:szCs w:val="22"/>
        </w:rPr>
      </w:pPr>
      <w:r w:rsidRPr="00EB3BE2">
        <w:rPr>
          <w:sz w:val="22"/>
          <w:szCs w:val="22"/>
        </w:rPr>
        <w:t>A.</w:t>
      </w:r>
      <w:r w:rsidRPr="00EB3BE2">
        <w:rPr>
          <w:sz w:val="22"/>
          <w:szCs w:val="22"/>
        </w:rPr>
        <w:tab/>
      </w:r>
      <w:r w:rsidR="008E7BB6" w:rsidRPr="00EB3BE2">
        <w:rPr>
          <w:sz w:val="22"/>
          <w:szCs w:val="22"/>
        </w:rPr>
        <w:t>Temporary borrowing prior to the issuance of bonds shall be accomplished as follows:</w:t>
      </w:r>
    </w:p>
    <w:p w14:paraId="04E8EF19" w14:textId="77777777" w:rsidR="008E7BB6" w:rsidRPr="00EB3BE2" w:rsidRDefault="008E7BB6" w:rsidP="008E7BB6">
      <w:pPr>
        <w:pStyle w:val="DefaultText"/>
        <w:tabs>
          <w:tab w:val="left" w:pos="720"/>
          <w:tab w:val="left" w:pos="1440"/>
          <w:tab w:val="left" w:pos="2160"/>
          <w:tab w:val="left" w:pos="2880"/>
          <w:tab w:val="left" w:pos="3600"/>
        </w:tabs>
        <w:ind w:left="1440" w:hanging="720"/>
        <w:rPr>
          <w:sz w:val="22"/>
          <w:szCs w:val="22"/>
        </w:rPr>
      </w:pPr>
    </w:p>
    <w:p w14:paraId="77294255" w14:textId="77777777" w:rsidR="008E7BB6" w:rsidRPr="00EB3BE2" w:rsidRDefault="00DF169C" w:rsidP="007D1D19">
      <w:pPr>
        <w:pStyle w:val="DefaultText"/>
        <w:tabs>
          <w:tab w:val="left" w:pos="720"/>
          <w:tab w:val="left" w:pos="2160"/>
          <w:tab w:val="left" w:pos="2880"/>
          <w:tab w:val="left" w:pos="3600"/>
        </w:tabs>
        <w:ind w:left="2160" w:hanging="720"/>
        <w:rPr>
          <w:sz w:val="22"/>
          <w:szCs w:val="22"/>
        </w:rPr>
      </w:pPr>
      <w:r w:rsidRPr="00EB3BE2">
        <w:rPr>
          <w:sz w:val="22"/>
          <w:szCs w:val="22"/>
        </w:rPr>
        <w:lastRenderedPageBreak/>
        <w:t>(1)</w:t>
      </w:r>
      <w:r w:rsidR="007D1D19" w:rsidRPr="00EB3BE2">
        <w:rPr>
          <w:sz w:val="22"/>
          <w:szCs w:val="22"/>
        </w:rPr>
        <w:tab/>
      </w:r>
      <w:r w:rsidR="008E7BB6" w:rsidRPr="00EB3BE2">
        <w:rPr>
          <w:sz w:val="22"/>
          <w:szCs w:val="22"/>
        </w:rPr>
        <w:t>On a written, competitive basis at the lowest interest rate available, or by a method approved in writing by the Commissioner.</w:t>
      </w:r>
    </w:p>
    <w:p w14:paraId="04E2B630" w14:textId="77777777" w:rsidR="008E7BB6" w:rsidRPr="00EB3BE2" w:rsidRDefault="008E7BB6" w:rsidP="008E7BB6">
      <w:pPr>
        <w:pStyle w:val="DefaultText"/>
        <w:tabs>
          <w:tab w:val="left" w:pos="720"/>
          <w:tab w:val="left" w:pos="1440"/>
          <w:tab w:val="left" w:pos="2880"/>
          <w:tab w:val="left" w:pos="3600"/>
        </w:tabs>
        <w:ind w:left="1440"/>
        <w:rPr>
          <w:sz w:val="22"/>
          <w:szCs w:val="22"/>
        </w:rPr>
      </w:pPr>
    </w:p>
    <w:p w14:paraId="0873F3EE" w14:textId="77777777" w:rsidR="008E7BB6" w:rsidRPr="00AB17DE" w:rsidRDefault="00DF169C" w:rsidP="007D1D19">
      <w:pPr>
        <w:pStyle w:val="DefaultText"/>
        <w:tabs>
          <w:tab w:val="left" w:pos="720"/>
          <w:tab w:val="left" w:pos="2160"/>
          <w:tab w:val="left" w:pos="2880"/>
          <w:tab w:val="left" w:pos="3600"/>
        </w:tabs>
        <w:ind w:left="2160" w:hanging="720"/>
        <w:rPr>
          <w:sz w:val="22"/>
          <w:szCs w:val="22"/>
        </w:rPr>
      </w:pPr>
      <w:r w:rsidRPr="00EB3BE2">
        <w:rPr>
          <w:sz w:val="22"/>
          <w:szCs w:val="22"/>
        </w:rPr>
        <w:t>(2)</w:t>
      </w:r>
      <w:r w:rsidR="007D1D19" w:rsidRPr="00EB3BE2">
        <w:rPr>
          <w:sz w:val="22"/>
          <w:szCs w:val="22"/>
        </w:rPr>
        <w:tab/>
      </w:r>
      <w:r w:rsidR="00D61BF0" w:rsidRPr="00EB3BE2">
        <w:rPr>
          <w:sz w:val="22"/>
          <w:szCs w:val="22"/>
        </w:rPr>
        <w:t xml:space="preserve">An </w:t>
      </w:r>
      <w:r w:rsidR="00E15DAF" w:rsidRPr="00EB3BE2">
        <w:rPr>
          <w:sz w:val="22"/>
          <w:szCs w:val="22"/>
        </w:rPr>
        <w:t xml:space="preserve">SAU </w:t>
      </w:r>
      <w:r w:rsidR="008E7BB6" w:rsidRPr="00EB3BE2">
        <w:rPr>
          <w:sz w:val="22"/>
          <w:szCs w:val="22"/>
        </w:rPr>
        <w:t xml:space="preserve">may borrow up to the estimated amount necessary to finance start-up costs until bonds are sold in accordance with the bond sale date provided in the </w:t>
      </w:r>
      <w:r w:rsidR="00C913CE">
        <w:rPr>
          <w:sz w:val="22"/>
          <w:szCs w:val="22"/>
        </w:rPr>
        <w:t xml:space="preserve">Certificate of </w:t>
      </w:r>
      <w:r w:rsidR="008E7BB6" w:rsidRPr="00EB3BE2">
        <w:rPr>
          <w:sz w:val="22"/>
          <w:szCs w:val="22"/>
        </w:rPr>
        <w:t>Final Funding Approval issued by the Commissioner, with the</w:t>
      </w:r>
      <w:r w:rsidR="008E7BB6" w:rsidRPr="00AB17DE">
        <w:rPr>
          <w:sz w:val="22"/>
          <w:szCs w:val="22"/>
        </w:rPr>
        <w:t xml:space="preserve"> understanding that unused note proceeds shall be kept invested in accordance with subsection 4 paragraph A of this Section.</w:t>
      </w:r>
    </w:p>
    <w:p w14:paraId="6361B68B" w14:textId="77777777" w:rsidR="007733B3" w:rsidRPr="00AB17DE" w:rsidRDefault="007733B3" w:rsidP="007D1D19">
      <w:pPr>
        <w:pStyle w:val="DefaultText"/>
        <w:tabs>
          <w:tab w:val="left" w:pos="720"/>
          <w:tab w:val="left" w:pos="2160"/>
          <w:tab w:val="left" w:pos="2880"/>
          <w:tab w:val="left" w:pos="3600"/>
        </w:tabs>
        <w:ind w:left="2160" w:hanging="720"/>
        <w:rPr>
          <w:sz w:val="22"/>
          <w:szCs w:val="22"/>
        </w:rPr>
      </w:pPr>
    </w:p>
    <w:p w14:paraId="36A4DE78" w14:textId="77777777" w:rsidR="008E7BB6" w:rsidRPr="00EB3BE2" w:rsidRDefault="001A747F" w:rsidP="001A747F">
      <w:pPr>
        <w:pStyle w:val="QuickA1"/>
        <w:tabs>
          <w:tab w:val="left" w:pos="720"/>
          <w:tab w:val="left" w:pos="1440"/>
          <w:tab w:val="left" w:pos="2160"/>
          <w:tab w:val="left" w:pos="2880"/>
          <w:tab w:val="left" w:pos="3600"/>
        </w:tabs>
        <w:ind w:left="1440" w:hanging="720"/>
        <w:rPr>
          <w:sz w:val="22"/>
          <w:szCs w:val="22"/>
        </w:rPr>
      </w:pPr>
      <w:bookmarkStart w:id="2" w:name="OLE_LINK1"/>
      <w:r>
        <w:rPr>
          <w:sz w:val="22"/>
          <w:szCs w:val="22"/>
        </w:rPr>
        <w:t>B.</w:t>
      </w:r>
      <w:r>
        <w:rPr>
          <w:sz w:val="22"/>
          <w:szCs w:val="22"/>
        </w:rPr>
        <w:tab/>
      </w:r>
      <w:r w:rsidR="00D61BF0" w:rsidRPr="00EB3BE2">
        <w:rPr>
          <w:sz w:val="22"/>
          <w:szCs w:val="22"/>
        </w:rPr>
        <w:t xml:space="preserve">An </w:t>
      </w:r>
      <w:r w:rsidR="00E15DAF" w:rsidRPr="00EB3BE2">
        <w:rPr>
          <w:sz w:val="22"/>
          <w:szCs w:val="22"/>
        </w:rPr>
        <w:t xml:space="preserve">SAU </w:t>
      </w:r>
      <w:r w:rsidR="008E7BB6" w:rsidRPr="00EB3BE2">
        <w:rPr>
          <w:sz w:val="22"/>
          <w:szCs w:val="22"/>
        </w:rPr>
        <w:t>shall include in the Concept Approval budget, as a local expense, any anticipated interest cost of temporary borrowing that exceeds anticipated interest income.</w:t>
      </w:r>
    </w:p>
    <w:p w14:paraId="6DF7719D" w14:textId="77777777" w:rsidR="008E7BB6" w:rsidRPr="00EB3BE2" w:rsidRDefault="008E7BB6" w:rsidP="008E7BB6">
      <w:pPr>
        <w:pStyle w:val="QuickA1"/>
        <w:tabs>
          <w:tab w:val="left" w:pos="720"/>
          <w:tab w:val="left" w:pos="1440"/>
          <w:tab w:val="left" w:pos="2160"/>
          <w:tab w:val="left" w:pos="2880"/>
          <w:tab w:val="left" w:pos="3600"/>
        </w:tabs>
        <w:ind w:left="1440"/>
        <w:rPr>
          <w:sz w:val="22"/>
          <w:szCs w:val="22"/>
        </w:rPr>
      </w:pPr>
    </w:p>
    <w:p w14:paraId="48CE93F0" w14:textId="77777777" w:rsidR="003D64BE" w:rsidRPr="00EB3BE2" w:rsidRDefault="003D64BE" w:rsidP="003D64BE">
      <w:pPr>
        <w:pStyle w:val="QuickA1"/>
        <w:tabs>
          <w:tab w:val="left" w:pos="720"/>
          <w:tab w:val="left" w:pos="1440"/>
          <w:tab w:val="left" w:pos="2160"/>
          <w:tab w:val="left" w:pos="2880"/>
          <w:tab w:val="left" w:pos="3600"/>
        </w:tabs>
        <w:ind w:left="1440" w:hanging="720"/>
        <w:rPr>
          <w:sz w:val="22"/>
          <w:szCs w:val="22"/>
        </w:rPr>
      </w:pPr>
      <w:r w:rsidRPr="00EB3BE2">
        <w:rPr>
          <w:sz w:val="22"/>
          <w:szCs w:val="22"/>
        </w:rPr>
        <w:t>C.</w:t>
      </w:r>
      <w:r w:rsidRPr="00EB3BE2">
        <w:rPr>
          <w:sz w:val="22"/>
          <w:szCs w:val="22"/>
        </w:rPr>
        <w:tab/>
      </w:r>
      <w:r w:rsidR="008E7BB6" w:rsidRPr="00EB3BE2">
        <w:rPr>
          <w:sz w:val="22"/>
          <w:szCs w:val="22"/>
        </w:rPr>
        <w:t>In the event the interest cost of temporary borrowing exceeds the interest income</w:t>
      </w:r>
      <w:r w:rsidR="00A5523C" w:rsidRPr="00EB3BE2">
        <w:rPr>
          <w:sz w:val="22"/>
          <w:szCs w:val="22"/>
        </w:rPr>
        <w:t>:</w:t>
      </w:r>
    </w:p>
    <w:p w14:paraId="380E3A6D" w14:textId="77777777" w:rsidR="00961721" w:rsidRPr="00EB3BE2" w:rsidRDefault="00961721" w:rsidP="003D64BE">
      <w:pPr>
        <w:pStyle w:val="QuickA1"/>
        <w:tabs>
          <w:tab w:val="left" w:pos="720"/>
          <w:tab w:val="left" w:pos="1440"/>
          <w:tab w:val="left" w:pos="2160"/>
          <w:tab w:val="left" w:pos="2880"/>
          <w:tab w:val="left" w:pos="3600"/>
        </w:tabs>
        <w:ind w:left="1440" w:hanging="720"/>
        <w:rPr>
          <w:sz w:val="22"/>
          <w:szCs w:val="22"/>
        </w:rPr>
      </w:pPr>
    </w:p>
    <w:p w14:paraId="14E43214" w14:textId="77777777" w:rsidR="003D64BE" w:rsidRDefault="008E7BB6" w:rsidP="00DF21E2">
      <w:pPr>
        <w:pStyle w:val="QuickA1"/>
        <w:numPr>
          <w:ilvl w:val="0"/>
          <w:numId w:val="5"/>
        </w:numPr>
        <w:tabs>
          <w:tab w:val="left" w:pos="720"/>
          <w:tab w:val="left" w:pos="1440"/>
          <w:tab w:val="left" w:pos="1980"/>
          <w:tab w:val="left" w:pos="2880"/>
          <w:tab w:val="left" w:pos="3600"/>
        </w:tabs>
        <w:ind w:left="1980" w:hanging="540"/>
        <w:rPr>
          <w:sz w:val="22"/>
          <w:szCs w:val="22"/>
        </w:rPr>
      </w:pPr>
      <w:r w:rsidRPr="00EB3BE2">
        <w:rPr>
          <w:sz w:val="22"/>
          <w:szCs w:val="22"/>
        </w:rPr>
        <w:t xml:space="preserve">a detailed accounting of investments and costs shall be prepared by </w:t>
      </w:r>
      <w:r w:rsidR="00601307" w:rsidRPr="00EB3BE2">
        <w:rPr>
          <w:sz w:val="22"/>
          <w:szCs w:val="22"/>
        </w:rPr>
        <w:t xml:space="preserve">the </w:t>
      </w:r>
      <w:r w:rsidR="003D64BE" w:rsidRPr="00EB3BE2">
        <w:rPr>
          <w:sz w:val="22"/>
          <w:szCs w:val="22"/>
        </w:rPr>
        <w:t xml:space="preserve">compliance review </w:t>
      </w:r>
      <w:r w:rsidRPr="00EB3BE2">
        <w:rPr>
          <w:sz w:val="22"/>
          <w:szCs w:val="22"/>
        </w:rPr>
        <w:t xml:space="preserve">staff at the time of the final </w:t>
      </w:r>
      <w:r w:rsidR="003D64BE" w:rsidRPr="00EB3BE2">
        <w:rPr>
          <w:sz w:val="22"/>
          <w:szCs w:val="22"/>
        </w:rPr>
        <w:t>compliance review;</w:t>
      </w:r>
    </w:p>
    <w:p w14:paraId="1161F1E0" w14:textId="77777777" w:rsidR="00B26CB5" w:rsidRPr="00EB3BE2" w:rsidRDefault="00B26CB5" w:rsidP="00B26CB5">
      <w:pPr>
        <w:pStyle w:val="QuickA1"/>
        <w:tabs>
          <w:tab w:val="left" w:pos="720"/>
          <w:tab w:val="left" w:pos="1440"/>
          <w:tab w:val="left" w:pos="1980"/>
          <w:tab w:val="left" w:pos="2880"/>
          <w:tab w:val="left" w:pos="3600"/>
        </w:tabs>
        <w:ind w:left="1080"/>
        <w:rPr>
          <w:sz w:val="22"/>
          <w:szCs w:val="22"/>
        </w:rPr>
      </w:pPr>
    </w:p>
    <w:p w14:paraId="7588D239" w14:textId="77777777" w:rsidR="0047200A" w:rsidRDefault="003D64BE" w:rsidP="00DF21E2">
      <w:pPr>
        <w:pStyle w:val="QuickA1"/>
        <w:numPr>
          <w:ilvl w:val="0"/>
          <w:numId w:val="5"/>
        </w:numPr>
        <w:tabs>
          <w:tab w:val="left" w:pos="720"/>
          <w:tab w:val="left" w:pos="1440"/>
          <w:tab w:val="left" w:pos="1980"/>
          <w:tab w:val="left" w:pos="2880"/>
          <w:tab w:val="left" w:pos="3600"/>
        </w:tabs>
        <w:ind w:left="1980" w:hanging="540"/>
        <w:rPr>
          <w:sz w:val="22"/>
          <w:szCs w:val="22"/>
        </w:rPr>
      </w:pPr>
      <w:r w:rsidRPr="00EB3BE2">
        <w:rPr>
          <w:sz w:val="22"/>
          <w:szCs w:val="22"/>
        </w:rPr>
        <w:t>a</w:t>
      </w:r>
      <w:r w:rsidR="008E7BB6" w:rsidRPr="00EB3BE2">
        <w:rPr>
          <w:sz w:val="22"/>
          <w:szCs w:val="22"/>
        </w:rPr>
        <w:t xml:space="preserve">ny interest cost of temporary borrowing that exceeds interest income shall be the responsibility of the </w:t>
      </w:r>
      <w:r w:rsidR="00E15DAF" w:rsidRPr="00EB3BE2">
        <w:rPr>
          <w:sz w:val="22"/>
          <w:szCs w:val="22"/>
        </w:rPr>
        <w:t>SAU</w:t>
      </w:r>
      <w:r w:rsidR="0047200A" w:rsidRPr="00EB3BE2">
        <w:rPr>
          <w:sz w:val="22"/>
          <w:szCs w:val="22"/>
        </w:rPr>
        <w:t>;</w:t>
      </w:r>
    </w:p>
    <w:p w14:paraId="1CF5C939" w14:textId="77777777" w:rsidR="00B26CB5" w:rsidRPr="00EB3BE2" w:rsidRDefault="00B26CB5" w:rsidP="00B26CB5">
      <w:pPr>
        <w:pStyle w:val="QuickA1"/>
        <w:tabs>
          <w:tab w:val="left" w:pos="720"/>
          <w:tab w:val="left" w:pos="1440"/>
          <w:tab w:val="left" w:pos="1980"/>
          <w:tab w:val="left" w:pos="2880"/>
          <w:tab w:val="left" w:pos="3600"/>
        </w:tabs>
        <w:ind w:left="1080"/>
        <w:rPr>
          <w:sz w:val="22"/>
          <w:szCs w:val="22"/>
        </w:rPr>
      </w:pPr>
    </w:p>
    <w:p w14:paraId="1C355492" w14:textId="77777777" w:rsidR="008E7BB6" w:rsidRPr="00EB3BE2" w:rsidRDefault="0047200A" w:rsidP="00DF21E2">
      <w:pPr>
        <w:pStyle w:val="QuickA1"/>
        <w:numPr>
          <w:ilvl w:val="0"/>
          <w:numId w:val="5"/>
        </w:numPr>
        <w:tabs>
          <w:tab w:val="left" w:pos="720"/>
          <w:tab w:val="left" w:pos="1440"/>
          <w:tab w:val="left" w:pos="1980"/>
          <w:tab w:val="left" w:pos="2880"/>
          <w:tab w:val="left" w:pos="3600"/>
        </w:tabs>
        <w:ind w:left="1980" w:hanging="540"/>
        <w:rPr>
          <w:sz w:val="22"/>
          <w:szCs w:val="22"/>
        </w:rPr>
      </w:pPr>
      <w:r w:rsidRPr="00EB3BE2">
        <w:rPr>
          <w:sz w:val="22"/>
          <w:szCs w:val="22"/>
        </w:rPr>
        <w:t>i</w:t>
      </w:r>
      <w:r w:rsidR="008E7BB6" w:rsidRPr="00EB3BE2">
        <w:rPr>
          <w:sz w:val="22"/>
          <w:szCs w:val="22"/>
        </w:rPr>
        <w:t xml:space="preserve">n exceptional circumstances and upon approval of the Commissioner, the net interest cost of temporary borrowing may be included in the </w:t>
      </w:r>
      <w:r w:rsidR="00E15DAF" w:rsidRPr="00EB3BE2">
        <w:rPr>
          <w:sz w:val="22"/>
          <w:szCs w:val="22"/>
        </w:rPr>
        <w:t>SAU’s</w:t>
      </w:r>
    </w:p>
    <w:p w14:paraId="44FA15BE" w14:textId="77777777" w:rsidR="008E7BB6" w:rsidRPr="00EB3BE2" w:rsidRDefault="008E7BB6" w:rsidP="008E7BB6">
      <w:pPr>
        <w:pStyle w:val="QuickA1"/>
        <w:tabs>
          <w:tab w:val="left" w:pos="720"/>
          <w:tab w:val="left" w:pos="1440"/>
          <w:tab w:val="left" w:pos="2160"/>
          <w:tab w:val="left" w:pos="2880"/>
          <w:tab w:val="left" w:pos="3600"/>
        </w:tabs>
        <w:rPr>
          <w:sz w:val="22"/>
          <w:szCs w:val="22"/>
        </w:rPr>
      </w:pPr>
    </w:p>
    <w:p w14:paraId="4920F669" w14:textId="77777777" w:rsidR="008E7BB6" w:rsidRPr="00EB3BE2" w:rsidRDefault="0047200A" w:rsidP="00961721">
      <w:pPr>
        <w:pStyle w:val="Header"/>
        <w:tabs>
          <w:tab w:val="clear" w:pos="4320"/>
          <w:tab w:val="clear" w:pos="8640"/>
        </w:tabs>
        <w:ind w:left="2340" w:hanging="360"/>
        <w:rPr>
          <w:sz w:val="22"/>
          <w:szCs w:val="22"/>
        </w:rPr>
      </w:pPr>
      <w:r w:rsidRPr="00EB3BE2">
        <w:rPr>
          <w:sz w:val="22"/>
          <w:szCs w:val="22"/>
        </w:rPr>
        <w:t>a.</w:t>
      </w:r>
      <w:r w:rsidR="007D1D19" w:rsidRPr="00EB3BE2">
        <w:rPr>
          <w:sz w:val="22"/>
          <w:szCs w:val="22"/>
        </w:rPr>
        <w:tab/>
      </w:r>
      <w:r w:rsidR="008E7BB6" w:rsidRPr="00EB3BE2">
        <w:rPr>
          <w:sz w:val="22"/>
          <w:szCs w:val="22"/>
        </w:rPr>
        <w:t>state/local allocation as a debt service cost, or</w:t>
      </w:r>
    </w:p>
    <w:p w14:paraId="1099F290" w14:textId="77777777" w:rsidR="008E7BB6" w:rsidRPr="00EB3BE2" w:rsidRDefault="008E7BB6" w:rsidP="00961721">
      <w:pPr>
        <w:pStyle w:val="Header"/>
        <w:tabs>
          <w:tab w:val="clear" w:pos="4320"/>
          <w:tab w:val="clear" w:pos="8640"/>
        </w:tabs>
        <w:ind w:left="2340" w:hanging="360"/>
        <w:rPr>
          <w:sz w:val="22"/>
          <w:szCs w:val="22"/>
        </w:rPr>
      </w:pPr>
    </w:p>
    <w:p w14:paraId="7CFB3EAC" w14:textId="77777777" w:rsidR="008E7BB6" w:rsidRPr="00EB3BE2" w:rsidRDefault="0047200A" w:rsidP="00961721">
      <w:pPr>
        <w:pStyle w:val="ListParagraph"/>
        <w:ind w:left="2340" w:hanging="360"/>
        <w:rPr>
          <w:rFonts w:ascii="Times New Roman" w:hAnsi="Times New Roman"/>
        </w:rPr>
      </w:pPr>
      <w:r w:rsidRPr="00EB3BE2">
        <w:rPr>
          <w:rFonts w:ascii="Times New Roman" w:hAnsi="Times New Roman"/>
        </w:rPr>
        <w:t>b.</w:t>
      </w:r>
      <w:r w:rsidR="007D1D19" w:rsidRPr="00EB3BE2">
        <w:rPr>
          <w:rFonts w:ascii="Times New Roman" w:hAnsi="Times New Roman"/>
        </w:rPr>
        <w:tab/>
      </w:r>
      <w:r w:rsidR="008E7BB6" w:rsidRPr="00EB3BE2">
        <w:rPr>
          <w:rFonts w:ascii="Times New Roman" w:hAnsi="Times New Roman"/>
        </w:rPr>
        <w:t xml:space="preserve">as an audit adjustment to the </w:t>
      </w:r>
      <w:r w:rsidR="00E15DAF" w:rsidRPr="00EB3BE2">
        <w:rPr>
          <w:rFonts w:ascii="Times New Roman" w:hAnsi="Times New Roman"/>
        </w:rPr>
        <w:t>SAU</w:t>
      </w:r>
      <w:r w:rsidR="008E7BB6" w:rsidRPr="00EB3BE2">
        <w:rPr>
          <w:rFonts w:ascii="Times New Roman" w:hAnsi="Times New Roman"/>
        </w:rPr>
        <w:t>’s subsidy calculation.</w:t>
      </w:r>
    </w:p>
    <w:p w14:paraId="4DA04DCF" w14:textId="77777777" w:rsidR="008E7BB6" w:rsidRPr="00EB3BE2" w:rsidRDefault="001A747F" w:rsidP="001A747F">
      <w:pPr>
        <w:pStyle w:val="QuickA1"/>
        <w:tabs>
          <w:tab w:val="left" w:pos="720"/>
          <w:tab w:val="left" w:pos="1440"/>
          <w:tab w:val="left" w:pos="2160"/>
          <w:tab w:val="left" w:pos="2880"/>
          <w:tab w:val="left" w:pos="3600"/>
        </w:tabs>
        <w:ind w:left="1440" w:hanging="720"/>
        <w:rPr>
          <w:sz w:val="22"/>
          <w:szCs w:val="22"/>
        </w:rPr>
      </w:pPr>
      <w:r w:rsidRPr="00EB3BE2">
        <w:rPr>
          <w:sz w:val="22"/>
          <w:szCs w:val="22"/>
        </w:rPr>
        <w:t>D.</w:t>
      </w:r>
      <w:r w:rsidRPr="00EB3BE2">
        <w:rPr>
          <w:sz w:val="22"/>
          <w:szCs w:val="22"/>
        </w:rPr>
        <w:tab/>
      </w:r>
      <w:r w:rsidR="008E7BB6" w:rsidRPr="00EB3BE2">
        <w:rPr>
          <w:sz w:val="22"/>
          <w:szCs w:val="22"/>
        </w:rPr>
        <w:t xml:space="preserve">Interest costs of temporary borrowing shall be determined at the time of the final </w:t>
      </w:r>
      <w:r w:rsidR="0047200A" w:rsidRPr="00EB3BE2">
        <w:rPr>
          <w:sz w:val="22"/>
          <w:szCs w:val="22"/>
        </w:rPr>
        <w:t xml:space="preserve">compliance review </w:t>
      </w:r>
      <w:r w:rsidR="008E7BB6" w:rsidRPr="00EB3BE2">
        <w:rPr>
          <w:sz w:val="22"/>
          <w:szCs w:val="22"/>
        </w:rPr>
        <w:t xml:space="preserve">of the project by the </w:t>
      </w:r>
      <w:r w:rsidR="0047200A" w:rsidRPr="00EB3BE2">
        <w:rPr>
          <w:sz w:val="22"/>
          <w:szCs w:val="22"/>
        </w:rPr>
        <w:t xml:space="preserve">compliance review </w:t>
      </w:r>
      <w:r w:rsidR="008E7BB6" w:rsidRPr="00EB3BE2">
        <w:rPr>
          <w:sz w:val="22"/>
          <w:szCs w:val="22"/>
        </w:rPr>
        <w:t>staff.</w:t>
      </w:r>
    </w:p>
    <w:p w14:paraId="19D5EBD2" w14:textId="77777777" w:rsidR="008E7BB6" w:rsidRPr="00EB3BE2" w:rsidRDefault="008E7BB6" w:rsidP="008E7BB6">
      <w:pPr>
        <w:pStyle w:val="QuickA1"/>
        <w:tabs>
          <w:tab w:val="left" w:pos="720"/>
          <w:tab w:val="left" w:pos="1440"/>
          <w:tab w:val="left" w:pos="2160"/>
          <w:tab w:val="left" w:pos="2880"/>
          <w:tab w:val="left" w:pos="3600"/>
        </w:tabs>
        <w:ind w:left="1440"/>
        <w:rPr>
          <w:sz w:val="22"/>
          <w:szCs w:val="22"/>
        </w:rPr>
      </w:pPr>
    </w:p>
    <w:p w14:paraId="3EC4A72A" w14:textId="77777777" w:rsidR="008E7BB6" w:rsidRPr="00EB3BE2" w:rsidRDefault="001A747F" w:rsidP="001A747F">
      <w:pPr>
        <w:pStyle w:val="QuickA1"/>
        <w:tabs>
          <w:tab w:val="left" w:pos="720"/>
          <w:tab w:val="left" w:pos="1440"/>
          <w:tab w:val="left" w:pos="2160"/>
          <w:tab w:val="left" w:pos="2880"/>
          <w:tab w:val="left" w:pos="3600"/>
        </w:tabs>
        <w:ind w:left="1440" w:hanging="720"/>
        <w:rPr>
          <w:sz w:val="22"/>
          <w:szCs w:val="22"/>
        </w:rPr>
      </w:pPr>
      <w:r w:rsidRPr="00EB3BE2">
        <w:rPr>
          <w:sz w:val="22"/>
          <w:szCs w:val="22"/>
        </w:rPr>
        <w:t>E.</w:t>
      </w:r>
      <w:r w:rsidRPr="00EB3BE2">
        <w:rPr>
          <w:sz w:val="22"/>
          <w:szCs w:val="22"/>
        </w:rPr>
        <w:tab/>
      </w:r>
      <w:r w:rsidR="008E7BB6" w:rsidRPr="00EB3BE2">
        <w:rPr>
          <w:sz w:val="22"/>
          <w:szCs w:val="22"/>
        </w:rPr>
        <w:t>Documentation of principal and interest payments on loans and BANs shall be submitted to the Facilities Team with the monthly report required by Section 10, subsection 5 of these rules.</w:t>
      </w:r>
    </w:p>
    <w:p w14:paraId="194DC1DD" w14:textId="77777777" w:rsidR="00150A51" w:rsidRPr="00EB3BE2" w:rsidRDefault="00150A51" w:rsidP="00150A51">
      <w:pPr>
        <w:pStyle w:val="QuickA1"/>
        <w:tabs>
          <w:tab w:val="left" w:pos="720"/>
          <w:tab w:val="left" w:pos="1440"/>
          <w:tab w:val="left" w:pos="2160"/>
          <w:tab w:val="left" w:pos="2880"/>
          <w:tab w:val="left" w:pos="3600"/>
        </w:tabs>
        <w:rPr>
          <w:sz w:val="22"/>
          <w:szCs w:val="22"/>
        </w:rPr>
      </w:pPr>
    </w:p>
    <w:p w14:paraId="5712F953" w14:textId="77777777" w:rsidR="008E7BB6" w:rsidRPr="00EB3BE2" w:rsidRDefault="008E7BB6" w:rsidP="008E7BB6">
      <w:pPr>
        <w:pStyle w:val="QuickA1"/>
        <w:tabs>
          <w:tab w:val="left" w:pos="720"/>
          <w:tab w:val="left" w:pos="1440"/>
          <w:tab w:val="left" w:pos="2160"/>
          <w:tab w:val="left" w:pos="2880"/>
          <w:tab w:val="left" w:pos="3600"/>
        </w:tabs>
        <w:rPr>
          <w:strike/>
          <w:sz w:val="22"/>
          <w:szCs w:val="22"/>
        </w:rPr>
      </w:pPr>
      <w:r w:rsidRPr="0033154D">
        <w:rPr>
          <w:b/>
          <w:sz w:val="22"/>
          <w:szCs w:val="22"/>
        </w:rPr>
        <w:t>6.</w:t>
      </w:r>
      <w:r w:rsidRPr="00EB3BE2">
        <w:rPr>
          <w:sz w:val="22"/>
          <w:szCs w:val="22"/>
        </w:rPr>
        <w:tab/>
      </w:r>
      <w:bookmarkEnd w:id="2"/>
      <w:r w:rsidRPr="00EB3BE2">
        <w:rPr>
          <w:b/>
          <w:sz w:val="22"/>
          <w:szCs w:val="22"/>
        </w:rPr>
        <w:t>Interest Lost</w:t>
      </w:r>
    </w:p>
    <w:p w14:paraId="0DF3CE48" w14:textId="77777777" w:rsidR="008E7BB6" w:rsidRPr="00EB3BE2" w:rsidRDefault="008E7BB6" w:rsidP="008E7BB6">
      <w:pPr>
        <w:pStyle w:val="DefaultText"/>
        <w:tabs>
          <w:tab w:val="left" w:pos="720"/>
          <w:tab w:val="left" w:pos="1440"/>
          <w:tab w:val="left" w:pos="2160"/>
          <w:tab w:val="left" w:pos="2880"/>
          <w:tab w:val="left" w:pos="3600"/>
        </w:tabs>
        <w:rPr>
          <w:strike/>
          <w:sz w:val="22"/>
          <w:szCs w:val="22"/>
        </w:rPr>
      </w:pPr>
    </w:p>
    <w:p w14:paraId="5D3D4D90" w14:textId="77777777" w:rsidR="00402B92"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A.</w:t>
      </w:r>
      <w:r w:rsidR="00AB17DE" w:rsidRPr="00EB3BE2">
        <w:rPr>
          <w:sz w:val="22"/>
          <w:szCs w:val="22"/>
        </w:rPr>
        <w:tab/>
      </w:r>
      <w:r w:rsidRPr="00EB3BE2">
        <w:rPr>
          <w:sz w:val="22"/>
          <w:szCs w:val="22"/>
        </w:rPr>
        <w:t xml:space="preserve">Estimated interest lost because of the use of non-project local funds for incidental start-up costs, following placement of the project on the Approved Projects List and prior to receipt of temporary borrowing proceeds, will be determined by the </w:t>
      </w:r>
      <w:r w:rsidR="0047200A" w:rsidRPr="00EB3BE2">
        <w:rPr>
          <w:sz w:val="22"/>
          <w:szCs w:val="22"/>
        </w:rPr>
        <w:t xml:space="preserve">compliance review </w:t>
      </w:r>
      <w:r w:rsidRPr="00EB3BE2">
        <w:rPr>
          <w:sz w:val="22"/>
          <w:szCs w:val="22"/>
        </w:rPr>
        <w:t xml:space="preserve">staff at the time of the final </w:t>
      </w:r>
      <w:r w:rsidR="0047200A" w:rsidRPr="00EB3BE2">
        <w:rPr>
          <w:sz w:val="22"/>
          <w:szCs w:val="22"/>
        </w:rPr>
        <w:t xml:space="preserve">compliance review </w:t>
      </w:r>
      <w:r w:rsidRPr="00EB3BE2">
        <w:rPr>
          <w:sz w:val="22"/>
          <w:szCs w:val="22"/>
        </w:rPr>
        <w:t>of the project.</w:t>
      </w:r>
    </w:p>
    <w:p w14:paraId="13D56A00" w14:textId="77777777" w:rsidR="008E7BB6" w:rsidRPr="00EB3BE2" w:rsidRDefault="008E7BB6" w:rsidP="008E7BB6">
      <w:pPr>
        <w:pStyle w:val="DefaultText"/>
        <w:tabs>
          <w:tab w:val="left" w:pos="720"/>
          <w:tab w:val="left" w:pos="1440"/>
          <w:tab w:val="left" w:pos="2880"/>
          <w:tab w:val="left" w:pos="3600"/>
        </w:tabs>
        <w:ind w:left="1440"/>
        <w:rPr>
          <w:sz w:val="22"/>
          <w:szCs w:val="22"/>
        </w:rPr>
      </w:pPr>
    </w:p>
    <w:p w14:paraId="7D504FEC"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B</w:t>
      </w:r>
      <w:r w:rsidR="007D1D19" w:rsidRPr="00EB3BE2">
        <w:rPr>
          <w:sz w:val="22"/>
          <w:szCs w:val="22"/>
        </w:rPr>
        <w:t>.</w:t>
      </w:r>
      <w:r w:rsidRPr="00EB3BE2">
        <w:rPr>
          <w:sz w:val="22"/>
          <w:szCs w:val="22"/>
        </w:rPr>
        <w:tab/>
        <w:t xml:space="preserve">The amount of interest lost will be deducted from interest earned on the investment of project funds and may be retained by the </w:t>
      </w:r>
      <w:r w:rsidR="00E15DAF" w:rsidRPr="00EB3BE2">
        <w:rPr>
          <w:sz w:val="22"/>
          <w:szCs w:val="22"/>
        </w:rPr>
        <w:t xml:space="preserve">SAU </w:t>
      </w:r>
      <w:r w:rsidRPr="00EB3BE2">
        <w:rPr>
          <w:sz w:val="22"/>
          <w:szCs w:val="22"/>
        </w:rPr>
        <w:t>and used for school purposes only.</w:t>
      </w:r>
    </w:p>
    <w:p w14:paraId="0D170D58" w14:textId="77777777" w:rsidR="008E7BB6" w:rsidRPr="00EB3BE2" w:rsidRDefault="008E7BB6" w:rsidP="008E7BB6">
      <w:pPr>
        <w:pStyle w:val="DefaultText"/>
        <w:tabs>
          <w:tab w:val="left" w:pos="720"/>
          <w:tab w:val="left" w:pos="1440"/>
          <w:tab w:val="left" w:pos="2880"/>
          <w:tab w:val="left" w:pos="3600"/>
        </w:tabs>
        <w:ind w:hanging="720"/>
        <w:rPr>
          <w:sz w:val="22"/>
          <w:szCs w:val="22"/>
        </w:rPr>
      </w:pPr>
    </w:p>
    <w:p w14:paraId="48679F24" w14:textId="77777777" w:rsidR="008E7BB6" w:rsidRPr="00EB3BE2" w:rsidRDefault="007D1D19" w:rsidP="008E7BB6">
      <w:pPr>
        <w:pStyle w:val="DefaultText"/>
        <w:tabs>
          <w:tab w:val="left" w:pos="720"/>
          <w:tab w:val="left" w:pos="1440"/>
          <w:tab w:val="left" w:pos="2880"/>
          <w:tab w:val="left" w:pos="3600"/>
        </w:tabs>
        <w:ind w:left="1440" w:hanging="720"/>
        <w:rPr>
          <w:sz w:val="22"/>
          <w:szCs w:val="22"/>
        </w:rPr>
      </w:pPr>
      <w:r w:rsidRPr="00EB3BE2">
        <w:rPr>
          <w:sz w:val="22"/>
          <w:szCs w:val="22"/>
        </w:rPr>
        <w:t>C</w:t>
      </w:r>
      <w:r w:rsidR="00402B92" w:rsidRPr="00EB3BE2">
        <w:rPr>
          <w:sz w:val="22"/>
          <w:szCs w:val="22"/>
        </w:rPr>
        <w:tab/>
      </w:r>
      <w:r w:rsidR="008E7BB6" w:rsidRPr="00EB3BE2">
        <w:rPr>
          <w:sz w:val="22"/>
          <w:szCs w:val="22"/>
        </w:rPr>
        <w:t xml:space="preserve">This does not apply to projects during the period of interest-only interim local financing as defined in 20-A </w:t>
      </w:r>
      <w:r w:rsidR="00883A09" w:rsidRPr="00EB3BE2">
        <w:rPr>
          <w:sz w:val="22"/>
          <w:szCs w:val="22"/>
        </w:rPr>
        <w:t xml:space="preserve">M.R.S.A. </w:t>
      </w:r>
      <w:r w:rsidR="008E7BB6" w:rsidRPr="00EB3BE2">
        <w:rPr>
          <w:sz w:val="22"/>
          <w:szCs w:val="22"/>
        </w:rPr>
        <w:t>§15905(7).</w:t>
      </w:r>
    </w:p>
    <w:p w14:paraId="4A510E6E" w14:textId="77777777" w:rsidR="008E7BB6" w:rsidRPr="00EB3BE2" w:rsidRDefault="008E7BB6" w:rsidP="008E7BB6">
      <w:pPr>
        <w:pStyle w:val="DefaultText"/>
        <w:tabs>
          <w:tab w:val="left" w:pos="720"/>
          <w:tab w:val="left" w:pos="1440"/>
          <w:tab w:val="left" w:pos="2160"/>
          <w:tab w:val="left" w:pos="2880"/>
          <w:tab w:val="left" w:pos="3600"/>
        </w:tabs>
        <w:ind w:left="2160" w:hanging="2160"/>
        <w:rPr>
          <w:sz w:val="22"/>
          <w:szCs w:val="22"/>
        </w:rPr>
      </w:pPr>
    </w:p>
    <w:p w14:paraId="22A37073"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r w:rsidRPr="0033154D">
        <w:rPr>
          <w:b/>
          <w:sz w:val="22"/>
          <w:szCs w:val="22"/>
        </w:rPr>
        <w:t>7.</w:t>
      </w:r>
      <w:r w:rsidRPr="00EB3BE2">
        <w:rPr>
          <w:sz w:val="22"/>
          <w:szCs w:val="22"/>
        </w:rPr>
        <w:tab/>
      </w:r>
      <w:r w:rsidRPr="00EB3BE2">
        <w:rPr>
          <w:b/>
          <w:sz w:val="22"/>
          <w:szCs w:val="22"/>
        </w:rPr>
        <w:t>Disposition of Unused Bond Proceeds</w:t>
      </w:r>
    </w:p>
    <w:p w14:paraId="731DA120" w14:textId="77777777" w:rsidR="008E7BB6" w:rsidRPr="00EB3BE2" w:rsidRDefault="008E7BB6" w:rsidP="008E7BB6">
      <w:pPr>
        <w:pStyle w:val="DefaultText"/>
        <w:tabs>
          <w:tab w:val="left" w:pos="720"/>
          <w:tab w:val="left" w:pos="1440"/>
          <w:tab w:val="left" w:pos="2160"/>
          <w:tab w:val="left" w:pos="2880"/>
          <w:tab w:val="left" w:pos="3600"/>
        </w:tabs>
        <w:ind w:left="720"/>
        <w:rPr>
          <w:sz w:val="22"/>
          <w:szCs w:val="22"/>
        </w:rPr>
      </w:pPr>
    </w:p>
    <w:p w14:paraId="52BB2F0D"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A.</w:t>
      </w:r>
      <w:r w:rsidRPr="00EB3BE2">
        <w:rPr>
          <w:sz w:val="22"/>
          <w:szCs w:val="22"/>
        </w:rPr>
        <w:tab/>
        <w:t>Within thirty (30) days</w:t>
      </w:r>
      <w:r w:rsidR="0047200A" w:rsidRPr="00EB3BE2">
        <w:rPr>
          <w:sz w:val="22"/>
          <w:szCs w:val="22"/>
        </w:rPr>
        <w:t xml:space="preserve"> of the date of the final compliance review letter</w:t>
      </w:r>
      <w:r w:rsidRPr="00EB3BE2">
        <w:rPr>
          <w:sz w:val="22"/>
          <w:szCs w:val="22"/>
        </w:rPr>
        <w:t xml:space="preserve">, and upon agreement to the final </w:t>
      </w:r>
      <w:r w:rsidR="0047200A" w:rsidRPr="00EB3BE2">
        <w:rPr>
          <w:sz w:val="22"/>
          <w:szCs w:val="22"/>
        </w:rPr>
        <w:t>compliance review</w:t>
      </w:r>
      <w:r w:rsidRPr="00EB3BE2">
        <w:rPr>
          <w:sz w:val="22"/>
          <w:szCs w:val="22"/>
        </w:rPr>
        <w:t xml:space="preserve">, </w:t>
      </w:r>
      <w:r w:rsidR="00294651" w:rsidRPr="00EB3BE2">
        <w:rPr>
          <w:sz w:val="22"/>
          <w:szCs w:val="22"/>
        </w:rPr>
        <w:t xml:space="preserve">the balance of the unused </w:t>
      </w:r>
      <w:r w:rsidRPr="00EB3BE2">
        <w:rPr>
          <w:sz w:val="22"/>
          <w:szCs w:val="22"/>
        </w:rPr>
        <w:t xml:space="preserve">bond proceeds identified after final close out of the </w:t>
      </w:r>
      <w:r w:rsidR="00294651" w:rsidRPr="00EB3BE2">
        <w:rPr>
          <w:sz w:val="22"/>
          <w:szCs w:val="22"/>
        </w:rPr>
        <w:t>SAU’s</w:t>
      </w:r>
      <w:r w:rsidRPr="00EB3BE2">
        <w:rPr>
          <w:sz w:val="22"/>
          <w:szCs w:val="22"/>
        </w:rPr>
        <w:t xml:space="preserve"> project shall be deposited in a segregated, interest-bearing escrow account.</w:t>
      </w:r>
    </w:p>
    <w:p w14:paraId="7208EB3F"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p>
    <w:p w14:paraId="5B35D4CF" w14:textId="77777777" w:rsidR="008E7BB6" w:rsidRPr="00EB3BE2" w:rsidRDefault="008E7BB6" w:rsidP="00B26CB5">
      <w:pPr>
        <w:pStyle w:val="DefaultText"/>
        <w:tabs>
          <w:tab w:val="left" w:pos="720"/>
          <w:tab w:val="left" w:pos="1440"/>
          <w:tab w:val="left" w:pos="2880"/>
          <w:tab w:val="left" w:pos="3600"/>
        </w:tabs>
        <w:ind w:left="1440" w:right="-270" w:hanging="720"/>
        <w:rPr>
          <w:sz w:val="22"/>
          <w:szCs w:val="22"/>
        </w:rPr>
      </w:pPr>
      <w:r w:rsidRPr="00EB3BE2">
        <w:rPr>
          <w:sz w:val="22"/>
          <w:szCs w:val="22"/>
        </w:rPr>
        <w:t>B.</w:t>
      </w:r>
      <w:r w:rsidRPr="00EB3BE2">
        <w:rPr>
          <w:sz w:val="22"/>
          <w:szCs w:val="22"/>
        </w:rPr>
        <w:tab/>
      </w:r>
      <w:r w:rsidR="0047200A" w:rsidRPr="00EB3BE2">
        <w:rPr>
          <w:sz w:val="22"/>
          <w:szCs w:val="22"/>
        </w:rPr>
        <w:t xml:space="preserve">After the final compliance review </w:t>
      </w:r>
      <w:r w:rsidR="00D61BF0" w:rsidRPr="00EB3BE2">
        <w:rPr>
          <w:sz w:val="22"/>
          <w:szCs w:val="22"/>
        </w:rPr>
        <w:t xml:space="preserve">an </w:t>
      </w:r>
      <w:r w:rsidR="009277EC" w:rsidRPr="00EB3BE2">
        <w:rPr>
          <w:sz w:val="22"/>
          <w:szCs w:val="22"/>
        </w:rPr>
        <w:t>SAU</w:t>
      </w:r>
      <w:r w:rsidRPr="00EB3BE2">
        <w:rPr>
          <w:sz w:val="22"/>
          <w:szCs w:val="22"/>
        </w:rPr>
        <w:t xml:space="preserve"> shall use all </w:t>
      </w:r>
      <w:r w:rsidR="00294651" w:rsidRPr="00EB3BE2">
        <w:rPr>
          <w:sz w:val="22"/>
          <w:szCs w:val="22"/>
        </w:rPr>
        <w:t>of the unused</w:t>
      </w:r>
      <w:r w:rsidRPr="00EB3BE2">
        <w:rPr>
          <w:sz w:val="22"/>
          <w:szCs w:val="22"/>
        </w:rPr>
        <w:t xml:space="preserve"> bond proceeds, and any accrued interest earned that is not subject to arbitrage rebate under the Internal Revenue Code, to pay down the debt service costs on subsidized school construction bonds.</w:t>
      </w:r>
    </w:p>
    <w:p w14:paraId="3B31EC08" w14:textId="77777777" w:rsidR="008E7BB6" w:rsidRPr="00AB17DE" w:rsidRDefault="008E7BB6" w:rsidP="008E7BB6">
      <w:pPr>
        <w:pStyle w:val="DefaultText"/>
        <w:tabs>
          <w:tab w:val="left" w:pos="720"/>
          <w:tab w:val="left" w:pos="1440"/>
          <w:tab w:val="left" w:pos="2880"/>
          <w:tab w:val="left" w:pos="3600"/>
        </w:tabs>
        <w:ind w:left="1440" w:hanging="720"/>
        <w:rPr>
          <w:sz w:val="22"/>
          <w:szCs w:val="22"/>
        </w:rPr>
      </w:pPr>
    </w:p>
    <w:p w14:paraId="0538B8CA"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r w:rsidRPr="00AB17DE">
        <w:rPr>
          <w:sz w:val="22"/>
          <w:szCs w:val="22"/>
        </w:rPr>
        <w:t>C.</w:t>
      </w:r>
      <w:r w:rsidRPr="00AB17DE">
        <w:rPr>
          <w:sz w:val="22"/>
          <w:szCs w:val="22"/>
        </w:rPr>
        <w:tab/>
      </w:r>
      <w:r w:rsidR="00BB3225" w:rsidRPr="00EB3BE2">
        <w:rPr>
          <w:sz w:val="22"/>
          <w:szCs w:val="22"/>
        </w:rPr>
        <w:t>A</w:t>
      </w:r>
      <w:r w:rsidR="00D61BF0" w:rsidRPr="00EB3BE2">
        <w:rPr>
          <w:sz w:val="22"/>
          <w:szCs w:val="22"/>
        </w:rPr>
        <w:t xml:space="preserve">n </w:t>
      </w:r>
      <w:r w:rsidR="00294651" w:rsidRPr="00EB3BE2">
        <w:rPr>
          <w:sz w:val="22"/>
          <w:szCs w:val="22"/>
        </w:rPr>
        <w:t>SAU</w:t>
      </w:r>
      <w:r w:rsidRPr="00EB3BE2">
        <w:rPr>
          <w:sz w:val="22"/>
          <w:szCs w:val="22"/>
        </w:rPr>
        <w:t xml:space="preserve"> shall inform the </w:t>
      </w:r>
      <w:r w:rsidR="00294651" w:rsidRPr="00EB3BE2">
        <w:rPr>
          <w:sz w:val="22"/>
          <w:szCs w:val="22"/>
        </w:rPr>
        <w:t xml:space="preserve">compliance review staff </w:t>
      </w:r>
      <w:r w:rsidRPr="00EB3BE2">
        <w:rPr>
          <w:sz w:val="22"/>
          <w:szCs w:val="22"/>
        </w:rPr>
        <w:t xml:space="preserve">of the amount deposited in </w:t>
      </w:r>
      <w:r w:rsidR="0047200A" w:rsidRPr="00EB3BE2">
        <w:rPr>
          <w:sz w:val="22"/>
          <w:szCs w:val="22"/>
        </w:rPr>
        <w:t>a segregated</w:t>
      </w:r>
      <w:r w:rsidRPr="00EB3BE2">
        <w:rPr>
          <w:sz w:val="22"/>
          <w:szCs w:val="22"/>
        </w:rPr>
        <w:t xml:space="preserve"> account, the date that net proceeds from the account can first be used to pay down debt service costs, and an estimate of the amount of funds (principal and interest) in the account that is expected on that date.</w:t>
      </w:r>
    </w:p>
    <w:p w14:paraId="6C15D49A"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p>
    <w:p w14:paraId="1C8A1321" w14:textId="77777777" w:rsidR="00402B92"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D.</w:t>
      </w:r>
      <w:r w:rsidRPr="00EB3BE2">
        <w:rPr>
          <w:sz w:val="22"/>
          <w:szCs w:val="22"/>
        </w:rPr>
        <w:tab/>
        <w:t xml:space="preserve">Unused bond proceeds of $5,000 (five thousand dollars) or less are considered </w:t>
      </w:r>
      <w:r w:rsidRPr="00EB3BE2">
        <w:rPr>
          <w:i/>
          <w:sz w:val="22"/>
          <w:szCs w:val="22"/>
        </w:rPr>
        <w:t>de minimis</w:t>
      </w:r>
      <w:r w:rsidRPr="00EB3BE2">
        <w:rPr>
          <w:sz w:val="22"/>
          <w:szCs w:val="22"/>
        </w:rPr>
        <w:t xml:space="preserve"> amounts and will not result in a reduction of the debt service subsidy.</w:t>
      </w:r>
    </w:p>
    <w:p w14:paraId="780CA423" w14:textId="77777777" w:rsidR="008E7BB6" w:rsidRPr="00EB3BE2" w:rsidRDefault="008E7BB6" w:rsidP="008E7BB6">
      <w:pPr>
        <w:pStyle w:val="DefaultText"/>
        <w:tabs>
          <w:tab w:val="left" w:pos="720"/>
          <w:tab w:val="left" w:pos="1440"/>
          <w:tab w:val="left" w:pos="2160"/>
          <w:tab w:val="left" w:pos="2880"/>
          <w:tab w:val="left" w:pos="3600"/>
        </w:tabs>
        <w:ind w:left="720"/>
        <w:rPr>
          <w:sz w:val="22"/>
          <w:szCs w:val="22"/>
        </w:rPr>
      </w:pPr>
    </w:p>
    <w:p w14:paraId="1801DA0A"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r w:rsidRPr="0033154D">
        <w:rPr>
          <w:b/>
          <w:sz w:val="22"/>
          <w:szCs w:val="22"/>
        </w:rPr>
        <w:t>8.</w:t>
      </w:r>
      <w:r w:rsidRPr="00EB3BE2">
        <w:rPr>
          <w:sz w:val="22"/>
          <w:szCs w:val="22"/>
        </w:rPr>
        <w:tab/>
      </w:r>
      <w:r w:rsidR="00D33F70" w:rsidRPr="00EB3BE2">
        <w:rPr>
          <w:b/>
          <w:sz w:val="22"/>
          <w:szCs w:val="22"/>
        </w:rPr>
        <w:t>Non-Allowable Expenditures</w:t>
      </w:r>
    </w:p>
    <w:p w14:paraId="1A1666E9" w14:textId="77777777" w:rsidR="008E7BB6" w:rsidRPr="00EB3BE2" w:rsidRDefault="008E7BB6" w:rsidP="008E7BB6">
      <w:pPr>
        <w:pStyle w:val="DefaultText"/>
        <w:tabs>
          <w:tab w:val="left" w:pos="720"/>
          <w:tab w:val="left" w:pos="2160"/>
          <w:tab w:val="left" w:pos="2880"/>
          <w:tab w:val="left" w:pos="3600"/>
        </w:tabs>
        <w:ind w:left="1080"/>
        <w:rPr>
          <w:sz w:val="22"/>
          <w:szCs w:val="22"/>
        </w:rPr>
      </w:pPr>
    </w:p>
    <w:p w14:paraId="6876B1BD" w14:textId="77777777" w:rsidR="008E7BB6" w:rsidRPr="00EB3BE2" w:rsidRDefault="00957B3E" w:rsidP="00B26CB5">
      <w:pPr>
        <w:pStyle w:val="DefaultText"/>
        <w:tabs>
          <w:tab w:val="left" w:pos="720"/>
          <w:tab w:val="left" w:pos="1440"/>
          <w:tab w:val="left" w:pos="2880"/>
          <w:tab w:val="left" w:pos="3600"/>
        </w:tabs>
        <w:ind w:left="720" w:right="-180"/>
        <w:rPr>
          <w:sz w:val="22"/>
          <w:szCs w:val="22"/>
        </w:rPr>
      </w:pPr>
      <w:r w:rsidRPr="00EB3BE2">
        <w:rPr>
          <w:sz w:val="22"/>
          <w:szCs w:val="22"/>
        </w:rPr>
        <w:t xml:space="preserve">Non-allowable </w:t>
      </w:r>
      <w:r w:rsidR="0047200A" w:rsidRPr="00EB3BE2">
        <w:rPr>
          <w:sz w:val="22"/>
          <w:szCs w:val="22"/>
        </w:rPr>
        <w:t>expenditures</w:t>
      </w:r>
      <w:r w:rsidRPr="00EB3BE2">
        <w:rPr>
          <w:sz w:val="22"/>
          <w:szCs w:val="22"/>
        </w:rPr>
        <w:t xml:space="preserve"> </w:t>
      </w:r>
      <w:r w:rsidR="008E7BB6" w:rsidRPr="00EB3BE2">
        <w:rPr>
          <w:sz w:val="22"/>
          <w:szCs w:val="22"/>
        </w:rPr>
        <w:t xml:space="preserve">shall be the financial responsibility of the </w:t>
      </w:r>
      <w:r w:rsidR="00294651" w:rsidRPr="00EB3BE2">
        <w:rPr>
          <w:sz w:val="22"/>
          <w:szCs w:val="22"/>
        </w:rPr>
        <w:t>SAU</w:t>
      </w:r>
      <w:r w:rsidR="008E7BB6" w:rsidRPr="00EB3BE2">
        <w:rPr>
          <w:sz w:val="22"/>
          <w:szCs w:val="22"/>
        </w:rPr>
        <w:t xml:space="preserve"> and will be determined at the time of the final </w:t>
      </w:r>
      <w:r w:rsidR="0047200A" w:rsidRPr="00EB3BE2">
        <w:rPr>
          <w:sz w:val="22"/>
          <w:szCs w:val="22"/>
        </w:rPr>
        <w:t xml:space="preserve">compliance review </w:t>
      </w:r>
      <w:r w:rsidR="008E7BB6" w:rsidRPr="00EB3BE2">
        <w:rPr>
          <w:sz w:val="22"/>
          <w:szCs w:val="22"/>
        </w:rPr>
        <w:t xml:space="preserve">by the Facilities Team and </w:t>
      </w:r>
      <w:r w:rsidR="0047200A" w:rsidRPr="00EB3BE2">
        <w:rPr>
          <w:sz w:val="22"/>
          <w:szCs w:val="22"/>
        </w:rPr>
        <w:t xml:space="preserve">compliance review </w:t>
      </w:r>
      <w:r w:rsidR="008E7BB6" w:rsidRPr="00EB3BE2">
        <w:rPr>
          <w:sz w:val="22"/>
          <w:szCs w:val="22"/>
        </w:rPr>
        <w:t>staff.</w:t>
      </w:r>
    </w:p>
    <w:p w14:paraId="2C8D893C"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p>
    <w:p w14:paraId="4CD69A03"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r w:rsidRPr="0033154D">
        <w:rPr>
          <w:b/>
          <w:sz w:val="22"/>
          <w:szCs w:val="22"/>
        </w:rPr>
        <w:t>9.</w:t>
      </w:r>
      <w:r w:rsidRPr="00EB3BE2">
        <w:rPr>
          <w:sz w:val="22"/>
          <w:szCs w:val="22"/>
        </w:rPr>
        <w:tab/>
      </w:r>
      <w:r w:rsidRPr="00EB3BE2">
        <w:rPr>
          <w:b/>
          <w:sz w:val="22"/>
          <w:szCs w:val="22"/>
        </w:rPr>
        <w:t>Interest-Only Interim Local Financing</w:t>
      </w:r>
    </w:p>
    <w:p w14:paraId="5FDF4F69" w14:textId="77777777" w:rsidR="007733B3" w:rsidRPr="00EB3BE2" w:rsidRDefault="007733B3" w:rsidP="008E7BB6">
      <w:pPr>
        <w:pStyle w:val="DefaultText"/>
        <w:tabs>
          <w:tab w:val="left" w:pos="720"/>
          <w:tab w:val="left" w:pos="1440"/>
          <w:tab w:val="left" w:pos="2160"/>
          <w:tab w:val="left" w:pos="2880"/>
          <w:tab w:val="left" w:pos="3600"/>
        </w:tabs>
        <w:rPr>
          <w:sz w:val="22"/>
          <w:szCs w:val="22"/>
        </w:rPr>
      </w:pPr>
    </w:p>
    <w:p w14:paraId="14F665AF" w14:textId="77777777" w:rsidR="008E7BB6" w:rsidRPr="00EB3BE2" w:rsidRDefault="00AC77AA" w:rsidP="00AC77AA">
      <w:pPr>
        <w:pStyle w:val="DefaultText"/>
        <w:tabs>
          <w:tab w:val="left" w:pos="1440"/>
          <w:tab w:val="left" w:pos="2880"/>
          <w:tab w:val="left" w:pos="3600"/>
        </w:tabs>
        <w:ind w:left="1440" w:hanging="720"/>
        <w:rPr>
          <w:sz w:val="22"/>
          <w:szCs w:val="22"/>
        </w:rPr>
      </w:pPr>
      <w:r w:rsidRPr="00EB3BE2">
        <w:rPr>
          <w:sz w:val="22"/>
          <w:szCs w:val="22"/>
        </w:rPr>
        <w:t>A.</w:t>
      </w:r>
      <w:r w:rsidRPr="00EB3BE2">
        <w:rPr>
          <w:sz w:val="22"/>
          <w:szCs w:val="22"/>
        </w:rPr>
        <w:tab/>
      </w:r>
      <w:r w:rsidR="008E7BB6" w:rsidRPr="00EB3BE2">
        <w:rPr>
          <w:sz w:val="22"/>
          <w:szCs w:val="22"/>
        </w:rPr>
        <w:t xml:space="preserve">The State Board may accelerate the dates on which it grants Concept Approval and </w:t>
      </w:r>
      <w:r w:rsidR="00FB1951" w:rsidRPr="00EB3BE2">
        <w:rPr>
          <w:sz w:val="22"/>
          <w:szCs w:val="22"/>
        </w:rPr>
        <w:t xml:space="preserve">Design and </w:t>
      </w:r>
      <w:r w:rsidR="0047200A" w:rsidRPr="00EB3BE2">
        <w:rPr>
          <w:sz w:val="22"/>
          <w:szCs w:val="22"/>
        </w:rPr>
        <w:t>F</w:t>
      </w:r>
      <w:r w:rsidR="008E7BB6" w:rsidRPr="00EB3BE2">
        <w:rPr>
          <w:sz w:val="22"/>
          <w:szCs w:val="22"/>
        </w:rPr>
        <w:t xml:space="preserve">unding </w:t>
      </w:r>
      <w:r w:rsidR="0047200A" w:rsidRPr="00EB3BE2">
        <w:rPr>
          <w:sz w:val="22"/>
          <w:szCs w:val="22"/>
        </w:rPr>
        <w:t>A</w:t>
      </w:r>
      <w:r w:rsidR="008E7BB6" w:rsidRPr="00EB3BE2">
        <w:rPr>
          <w:sz w:val="22"/>
          <w:szCs w:val="22"/>
        </w:rPr>
        <w:t xml:space="preserve">pproval for a school construction project that has been placed on the Approved Projects List of the State Board, on the condition that the </w:t>
      </w:r>
      <w:r w:rsidR="009277EC" w:rsidRPr="00EB3BE2">
        <w:rPr>
          <w:sz w:val="22"/>
          <w:szCs w:val="22"/>
        </w:rPr>
        <w:t>SAU</w:t>
      </w:r>
      <w:r w:rsidR="008E7BB6" w:rsidRPr="00EB3BE2">
        <w:rPr>
          <w:sz w:val="22"/>
          <w:szCs w:val="22"/>
        </w:rPr>
        <w:t xml:space="preserve"> provides interest-only interim local financing for the project.</w:t>
      </w:r>
    </w:p>
    <w:p w14:paraId="4BA7ABB0" w14:textId="77777777" w:rsidR="008E7BB6" w:rsidRPr="00EB3BE2" w:rsidRDefault="008E7BB6" w:rsidP="00AC77AA">
      <w:pPr>
        <w:pStyle w:val="DefaultText"/>
        <w:tabs>
          <w:tab w:val="left" w:pos="720"/>
          <w:tab w:val="left" w:pos="1440"/>
          <w:tab w:val="left" w:pos="2880"/>
          <w:tab w:val="left" w:pos="3600"/>
        </w:tabs>
        <w:ind w:left="720"/>
        <w:rPr>
          <w:sz w:val="22"/>
          <w:szCs w:val="22"/>
        </w:rPr>
      </w:pPr>
    </w:p>
    <w:p w14:paraId="7A7252DB" w14:textId="77777777" w:rsidR="00402B92" w:rsidRPr="00EB3BE2" w:rsidRDefault="00AC77AA" w:rsidP="00AC77AA">
      <w:pPr>
        <w:pStyle w:val="DefaultText"/>
        <w:tabs>
          <w:tab w:val="left" w:pos="1440"/>
          <w:tab w:val="left" w:pos="2880"/>
          <w:tab w:val="left" w:pos="3600"/>
        </w:tabs>
        <w:ind w:left="1440" w:hanging="720"/>
        <w:rPr>
          <w:sz w:val="22"/>
          <w:szCs w:val="22"/>
        </w:rPr>
      </w:pPr>
      <w:r w:rsidRPr="00EB3BE2">
        <w:rPr>
          <w:sz w:val="22"/>
          <w:szCs w:val="22"/>
        </w:rPr>
        <w:t>B.</w:t>
      </w:r>
      <w:r w:rsidRPr="00EB3BE2">
        <w:rPr>
          <w:sz w:val="22"/>
          <w:szCs w:val="22"/>
        </w:rPr>
        <w:tab/>
      </w:r>
      <w:r w:rsidR="008E7BB6" w:rsidRPr="00EB3BE2">
        <w:rPr>
          <w:sz w:val="22"/>
          <w:szCs w:val="22"/>
        </w:rPr>
        <w:t xml:space="preserve">The period of interest-only interim local financing must be determined by the State Board at the time Concept Approval is granted for a project and must be based on the time difference between the date that </w:t>
      </w:r>
      <w:r w:rsidR="00E72D22" w:rsidRPr="00EB3BE2">
        <w:rPr>
          <w:sz w:val="22"/>
          <w:szCs w:val="22"/>
        </w:rPr>
        <w:t>F</w:t>
      </w:r>
      <w:r w:rsidR="008E7BB6" w:rsidRPr="00EB3BE2">
        <w:rPr>
          <w:sz w:val="22"/>
          <w:szCs w:val="22"/>
        </w:rPr>
        <w:t xml:space="preserve">inal </w:t>
      </w:r>
      <w:r w:rsidR="00E72D22" w:rsidRPr="00EB3BE2">
        <w:rPr>
          <w:sz w:val="22"/>
          <w:szCs w:val="22"/>
        </w:rPr>
        <w:t>F</w:t>
      </w:r>
      <w:r w:rsidR="008E7BB6" w:rsidRPr="00EB3BE2">
        <w:rPr>
          <w:sz w:val="22"/>
          <w:szCs w:val="22"/>
        </w:rPr>
        <w:t xml:space="preserve">unding </w:t>
      </w:r>
      <w:r w:rsidR="00E72D22" w:rsidRPr="00EB3BE2">
        <w:rPr>
          <w:sz w:val="22"/>
          <w:szCs w:val="22"/>
        </w:rPr>
        <w:t>A</w:t>
      </w:r>
      <w:r w:rsidR="008E7BB6" w:rsidRPr="00EB3BE2">
        <w:rPr>
          <w:sz w:val="22"/>
          <w:szCs w:val="22"/>
        </w:rPr>
        <w:t xml:space="preserve">pproval is expected to be granted on an accelerated basis and the date that </w:t>
      </w:r>
      <w:r w:rsidR="00E72D22" w:rsidRPr="00EB3BE2">
        <w:rPr>
          <w:sz w:val="22"/>
          <w:szCs w:val="22"/>
        </w:rPr>
        <w:t xml:space="preserve">Final Funding Approval </w:t>
      </w:r>
      <w:r w:rsidR="008E7BB6" w:rsidRPr="00EB3BE2">
        <w:rPr>
          <w:sz w:val="22"/>
          <w:szCs w:val="22"/>
        </w:rPr>
        <w:t>would have been expected to be granted in the normal course.</w:t>
      </w:r>
    </w:p>
    <w:p w14:paraId="0EE1862F" w14:textId="77777777" w:rsidR="008E7BB6" w:rsidRPr="00AB17DE" w:rsidRDefault="008E7BB6" w:rsidP="00AC77AA"/>
    <w:p w14:paraId="7CE57ED4" w14:textId="77777777" w:rsidR="008E7BB6" w:rsidRPr="00AB17DE" w:rsidRDefault="00AC77AA" w:rsidP="00B26CB5">
      <w:pPr>
        <w:pStyle w:val="DefaultText"/>
        <w:tabs>
          <w:tab w:val="left" w:pos="1440"/>
          <w:tab w:val="left" w:pos="2880"/>
          <w:tab w:val="left" w:pos="3600"/>
        </w:tabs>
        <w:ind w:left="1440" w:right="-180" w:hanging="720"/>
        <w:rPr>
          <w:sz w:val="22"/>
          <w:szCs w:val="22"/>
        </w:rPr>
      </w:pPr>
      <w:r w:rsidRPr="00AB17DE">
        <w:rPr>
          <w:sz w:val="22"/>
          <w:szCs w:val="22"/>
        </w:rPr>
        <w:t>C.</w:t>
      </w:r>
      <w:r w:rsidRPr="00AB17DE">
        <w:rPr>
          <w:sz w:val="22"/>
          <w:szCs w:val="22"/>
        </w:rPr>
        <w:tab/>
      </w:r>
      <w:r w:rsidR="008E7BB6" w:rsidRPr="00AB17DE">
        <w:rPr>
          <w:sz w:val="22"/>
          <w:szCs w:val="22"/>
        </w:rPr>
        <w:t xml:space="preserve">Interest-only interim local financing shall be in accordance with 20-A </w:t>
      </w:r>
      <w:r w:rsidR="00883A09" w:rsidRPr="004D4330">
        <w:rPr>
          <w:sz w:val="22"/>
          <w:szCs w:val="22"/>
        </w:rPr>
        <w:t xml:space="preserve">M.R.S.A. </w:t>
      </w:r>
      <w:r w:rsidR="008E7BB6" w:rsidRPr="00AB17DE">
        <w:rPr>
          <w:sz w:val="22"/>
          <w:szCs w:val="22"/>
        </w:rPr>
        <w:t>§15905</w:t>
      </w:r>
      <w:r w:rsidR="008E7BB6" w:rsidRPr="00BB3225">
        <w:rPr>
          <w:sz w:val="22"/>
          <w:szCs w:val="22"/>
        </w:rPr>
        <w:t>(7</w:t>
      </w:r>
      <w:r w:rsidR="00BB3225" w:rsidRPr="00BB3225">
        <w:rPr>
          <w:sz w:val="22"/>
          <w:szCs w:val="22"/>
        </w:rPr>
        <w:t>)</w:t>
      </w:r>
      <w:r w:rsidR="008E7BB6" w:rsidRPr="00BB3225">
        <w:rPr>
          <w:sz w:val="22"/>
          <w:szCs w:val="22"/>
        </w:rPr>
        <w:t>.</w:t>
      </w:r>
    </w:p>
    <w:p w14:paraId="0B3F8F58" w14:textId="77777777" w:rsidR="008E7BB6" w:rsidRPr="00AB17DE" w:rsidRDefault="008E7BB6" w:rsidP="00AB17DE">
      <w:pPr>
        <w:pStyle w:val="Quick1"/>
        <w:shd w:val="clear" w:color="auto" w:fill="FFFFFF"/>
        <w:tabs>
          <w:tab w:val="left" w:pos="720"/>
          <w:tab w:val="left" w:pos="1440"/>
          <w:tab w:val="left" w:pos="2880"/>
          <w:tab w:val="left" w:pos="3600"/>
        </w:tabs>
        <w:rPr>
          <w:b/>
          <w:sz w:val="22"/>
          <w:szCs w:val="22"/>
        </w:rPr>
      </w:pPr>
      <w:r w:rsidRPr="00AB17DE">
        <w:rPr>
          <w:sz w:val="22"/>
          <w:szCs w:val="22"/>
        </w:rPr>
        <w:br w:type="page"/>
      </w:r>
      <w:r w:rsidRPr="00AB17DE">
        <w:rPr>
          <w:b/>
          <w:sz w:val="22"/>
          <w:szCs w:val="22"/>
        </w:rPr>
        <w:lastRenderedPageBreak/>
        <w:t>SECTION 12.</w:t>
      </w:r>
      <w:r w:rsidRPr="00AB17DE">
        <w:rPr>
          <w:b/>
          <w:sz w:val="22"/>
          <w:szCs w:val="22"/>
        </w:rPr>
        <w:tab/>
        <w:t>BONDING OF MAJOR CAPITAL SCHOOL CONSTRUCTION PROJECTS</w:t>
      </w:r>
    </w:p>
    <w:p w14:paraId="206ACE0E" w14:textId="77777777" w:rsidR="008E7BB6" w:rsidRPr="00AB17DE"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3C6FB392" w14:textId="77777777" w:rsidR="008E7BB6" w:rsidRPr="00AB17DE" w:rsidRDefault="008E7BB6" w:rsidP="008E7BB6">
      <w:pPr>
        <w:pStyle w:val="Quick1"/>
        <w:shd w:val="clear" w:color="auto" w:fill="FFFFFF"/>
        <w:tabs>
          <w:tab w:val="left" w:pos="1440"/>
          <w:tab w:val="left" w:pos="2160"/>
          <w:tab w:val="left" w:pos="2880"/>
          <w:tab w:val="left" w:pos="3600"/>
        </w:tabs>
        <w:rPr>
          <w:sz w:val="22"/>
          <w:szCs w:val="22"/>
        </w:rPr>
      </w:pPr>
      <w:r w:rsidRPr="00AB17DE">
        <w:rPr>
          <w:sz w:val="22"/>
          <w:szCs w:val="22"/>
        </w:rPr>
        <w:t>Bonds for Major Capital School Construction projects shall be sold after favorable local referendum vote on a schedule approved by the State Board that accommodates the approved debt service limit as established by the Legislature.</w:t>
      </w:r>
    </w:p>
    <w:p w14:paraId="2448C2A1" w14:textId="77777777" w:rsidR="008E7BB6" w:rsidRPr="00AB17DE"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165F651F" w14:textId="77777777" w:rsidR="008E7BB6" w:rsidRPr="00591F16" w:rsidRDefault="008E7BB6" w:rsidP="008E7BB6">
      <w:pPr>
        <w:pStyle w:val="QuickA1"/>
        <w:tabs>
          <w:tab w:val="left" w:pos="720"/>
          <w:tab w:val="left" w:pos="2160"/>
          <w:tab w:val="left" w:pos="2880"/>
          <w:tab w:val="left" w:pos="3600"/>
        </w:tabs>
        <w:ind w:left="720" w:hanging="720"/>
        <w:rPr>
          <w:sz w:val="22"/>
          <w:szCs w:val="22"/>
        </w:rPr>
      </w:pPr>
      <w:r w:rsidRPr="00591F16">
        <w:rPr>
          <w:sz w:val="22"/>
          <w:szCs w:val="22"/>
        </w:rPr>
        <w:t>1.</w:t>
      </w:r>
      <w:r w:rsidRPr="00591F16">
        <w:rPr>
          <w:sz w:val="22"/>
          <w:szCs w:val="22"/>
        </w:rPr>
        <w:tab/>
        <w:t>The Commissioner shall be guided by the following table in determining the length of school construction bonding issues:</w:t>
      </w:r>
    </w:p>
    <w:p w14:paraId="64B70670" w14:textId="77777777" w:rsidR="008E7BB6" w:rsidRPr="00591F16" w:rsidRDefault="008E7BB6" w:rsidP="008E7BB6">
      <w:pPr>
        <w:pStyle w:val="DefaultText"/>
        <w:tabs>
          <w:tab w:val="left" w:pos="720"/>
          <w:tab w:val="left" w:pos="1440"/>
          <w:tab w:val="left" w:pos="2160"/>
          <w:tab w:val="left" w:pos="2880"/>
          <w:tab w:val="left" w:pos="3600"/>
        </w:tabs>
        <w:rPr>
          <w:sz w:val="22"/>
          <w:szCs w:val="22"/>
        </w:rPr>
      </w:pPr>
    </w:p>
    <w:p w14:paraId="5C7EEF05" w14:textId="77777777" w:rsidR="008E7BB6" w:rsidRPr="00591F16" w:rsidRDefault="008E7BB6" w:rsidP="008E7BB6">
      <w:pPr>
        <w:pStyle w:val="DefaultText"/>
        <w:tabs>
          <w:tab w:val="left" w:pos="720"/>
          <w:tab w:val="left" w:pos="1440"/>
          <w:tab w:val="left" w:pos="2160"/>
          <w:tab w:val="left" w:pos="2880"/>
          <w:tab w:val="left" w:pos="3600"/>
        </w:tabs>
        <w:ind w:left="1440" w:hanging="720"/>
        <w:rPr>
          <w:sz w:val="22"/>
          <w:szCs w:val="22"/>
        </w:rPr>
      </w:pPr>
      <w:r w:rsidRPr="00591F16">
        <w:rPr>
          <w:sz w:val="22"/>
          <w:szCs w:val="22"/>
        </w:rPr>
        <w:t>A.</w:t>
      </w:r>
      <w:r w:rsidRPr="00591F16">
        <w:rPr>
          <w:sz w:val="22"/>
          <w:szCs w:val="22"/>
        </w:rPr>
        <w:tab/>
        <w:t>Bond issues of $2,500,000 and under - 15 years</w:t>
      </w:r>
    </w:p>
    <w:p w14:paraId="0CA48815" w14:textId="77777777" w:rsidR="005427FD" w:rsidRPr="00591F16" w:rsidRDefault="005427FD" w:rsidP="008E7BB6">
      <w:pPr>
        <w:pStyle w:val="DefaultText"/>
        <w:tabs>
          <w:tab w:val="left" w:pos="720"/>
          <w:tab w:val="left" w:pos="1440"/>
          <w:tab w:val="left" w:pos="2160"/>
          <w:tab w:val="left" w:pos="2880"/>
          <w:tab w:val="left" w:pos="3600"/>
        </w:tabs>
        <w:ind w:left="1440" w:hanging="720"/>
        <w:rPr>
          <w:sz w:val="22"/>
          <w:szCs w:val="22"/>
        </w:rPr>
      </w:pPr>
    </w:p>
    <w:p w14:paraId="1F054B5F" w14:textId="77777777" w:rsidR="008E7BB6" w:rsidRPr="00591F16" w:rsidRDefault="008E7BB6" w:rsidP="008E7BB6">
      <w:pPr>
        <w:pStyle w:val="DefaultText"/>
        <w:tabs>
          <w:tab w:val="left" w:pos="720"/>
          <w:tab w:val="left" w:pos="1440"/>
          <w:tab w:val="left" w:pos="2160"/>
          <w:tab w:val="left" w:pos="2880"/>
          <w:tab w:val="left" w:pos="3600"/>
        </w:tabs>
        <w:ind w:left="1440" w:hanging="720"/>
        <w:rPr>
          <w:sz w:val="22"/>
          <w:szCs w:val="22"/>
        </w:rPr>
      </w:pPr>
      <w:r w:rsidRPr="00591F16">
        <w:rPr>
          <w:sz w:val="22"/>
          <w:szCs w:val="22"/>
        </w:rPr>
        <w:t>B.</w:t>
      </w:r>
      <w:r w:rsidRPr="00591F16">
        <w:rPr>
          <w:sz w:val="22"/>
          <w:szCs w:val="22"/>
        </w:rPr>
        <w:tab/>
        <w:t>Bond issues in excess of $2,500,000 - 20 years</w:t>
      </w:r>
    </w:p>
    <w:p w14:paraId="292948C4" w14:textId="77777777" w:rsidR="008E7BB6" w:rsidRPr="00591F16" w:rsidRDefault="008E7BB6" w:rsidP="008E7BB6">
      <w:pPr>
        <w:pStyle w:val="DefaultText"/>
        <w:tabs>
          <w:tab w:val="left" w:pos="720"/>
          <w:tab w:val="left" w:pos="1440"/>
          <w:tab w:val="left" w:pos="2160"/>
          <w:tab w:val="left" w:pos="2880"/>
          <w:tab w:val="left" w:pos="3600"/>
        </w:tabs>
        <w:rPr>
          <w:sz w:val="22"/>
          <w:szCs w:val="22"/>
        </w:rPr>
      </w:pPr>
    </w:p>
    <w:p w14:paraId="2FD94518" w14:textId="77777777" w:rsidR="008E7BB6" w:rsidRPr="00591F16" w:rsidRDefault="008E7BB6" w:rsidP="008E7BB6">
      <w:pPr>
        <w:pStyle w:val="QuickA1"/>
        <w:tabs>
          <w:tab w:val="left" w:pos="720"/>
          <w:tab w:val="left" w:pos="1440"/>
          <w:tab w:val="left" w:pos="2160"/>
          <w:tab w:val="left" w:pos="2880"/>
          <w:tab w:val="left" w:pos="3600"/>
        </w:tabs>
        <w:rPr>
          <w:sz w:val="22"/>
          <w:szCs w:val="22"/>
        </w:rPr>
      </w:pPr>
      <w:r w:rsidRPr="00591F16">
        <w:rPr>
          <w:sz w:val="22"/>
          <w:szCs w:val="22"/>
        </w:rPr>
        <w:t>2.</w:t>
      </w:r>
      <w:r w:rsidRPr="00591F16">
        <w:rPr>
          <w:sz w:val="22"/>
          <w:szCs w:val="22"/>
        </w:rPr>
        <w:tab/>
        <w:t>Sale of Bonds</w:t>
      </w:r>
    </w:p>
    <w:p w14:paraId="3D3C84E8" w14:textId="77777777" w:rsidR="008E7BB6" w:rsidRPr="00591F16" w:rsidRDefault="008E7BB6" w:rsidP="008E7BB6">
      <w:pPr>
        <w:pStyle w:val="DefaultText"/>
        <w:tabs>
          <w:tab w:val="left" w:pos="720"/>
          <w:tab w:val="left" w:pos="1440"/>
          <w:tab w:val="left" w:pos="2160"/>
          <w:tab w:val="left" w:pos="2880"/>
          <w:tab w:val="left" w:pos="3600"/>
        </w:tabs>
        <w:rPr>
          <w:sz w:val="22"/>
          <w:szCs w:val="22"/>
        </w:rPr>
      </w:pPr>
    </w:p>
    <w:p w14:paraId="55C3944B"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r w:rsidRPr="00591F16">
        <w:rPr>
          <w:sz w:val="22"/>
          <w:szCs w:val="22"/>
        </w:rPr>
        <w:t>A.</w:t>
      </w:r>
      <w:r w:rsidRPr="00591F16">
        <w:rPr>
          <w:sz w:val="22"/>
          <w:szCs w:val="22"/>
        </w:rPr>
        <w:tab/>
        <w:t xml:space="preserve">The sale of bonds shall be consistent with Section 12 of this Chapter and bonds shall be sold by the bond sale date specified in the </w:t>
      </w:r>
      <w:r w:rsidR="00C913CE">
        <w:rPr>
          <w:sz w:val="22"/>
          <w:szCs w:val="22"/>
        </w:rPr>
        <w:t xml:space="preserve">Certificate of </w:t>
      </w:r>
      <w:r w:rsidRPr="00591F16">
        <w:rPr>
          <w:sz w:val="22"/>
          <w:szCs w:val="22"/>
        </w:rPr>
        <w:t>Final Funding Approval issued by the Commissioner.</w:t>
      </w:r>
    </w:p>
    <w:p w14:paraId="4B1CDD2F"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p>
    <w:p w14:paraId="2D5E290B"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r w:rsidRPr="00591F16">
        <w:rPr>
          <w:sz w:val="22"/>
          <w:szCs w:val="22"/>
        </w:rPr>
        <w:t>B.</w:t>
      </w:r>
      <w:r w:rsidRPr="00591F16">
        <w:rPr>
          <w:sz w:val="22"/>
          <w:szCs w:val="22"/>
        </w:rPr>
        <w:tab/>
        <w:t>Proceeds of the bond sale shall be used immediately</w:t>
      </w:r>
      <w:r w:rsidR="00150A51" w:rsidRPr="00591F16">
        <w:rPr>
          <w:sz w:val="22"/>
          <w:szCs w:val="22"/>
        </w:rPr>
        <w:t xml:space="preserve"> or at the earliest possible date, whichever is in the best interest of the project,</w:t>
      </w:r>
      <w:r w:rsidRPr="00591F16">
        <w:rPr>
          <w:sz w:val="22"/>
          <w:szCs w:val="22"/>
        </w:rPr>
        <w:t xml:space="preserve"> to pay principal and interest costs due to temporary borrowing or BAN.</w:t>
      </w:r>
    </w:p>
    <w:p w14:paraId="10596417" w14:textId="77777777" w:rsidR="008E7BB6" w:rsidRPr="00591F16" w:rsidRDefault="008E7BB6" w:rsidP="008E7BB6">
      <w:pPr>
        <w:pStyle w:val="DefaultText"/>
        <w:tabs>
          <w:tab w:val="left" w:pos="720"/>
          <w:tab w:val="left" w:pos="1440"/>
          <w:tab w:val="left" w:pos="2160"/>
          <w:tab w:val="left" w:pos="2880"/>
          <w:tab w:val="left" w:pos="3600"/>
        </w:tabs>
        <w:ind w:left="720" w:hanging="720"/>
        <w:rPr>
          <w:sz w:val="22"/>
          <w:szCs w:val="22"/>
        </w:rPr>
      </w:pPr>
    </w:p>
    <w:p w14:paraId="506178B5" w14:textId="77777777" w:rsidR="008E7BB6" w:rsidRPr="00591F16" w:rsidRDefault="008E7BB6" w:rsidP="008E7BB6">
      <w:pPr>
        <w:pStyle w:val="QuickA1"/>
        <w:tabs>
          <w:tab w:val="left" w:pos="720"/>
          <w:tab w:val="left" w:pos="2160"/>
          <w:tab w:val="left" w:pos="2880"/>
          <w:tab w:val="left" w:pos="3600"/>
        </w:tabs>
        <w:ind w:left="720" w:hanging="720"/>
        <w:rPr>
          <w:sz w:val="22"/>
          <w:szCs w:val="22"/>
        </w:rPr>
      </w:pPr>
      <w:r w:rsidRPr="00591F16">
        <w:rPr>
          <w:sz w:val="22"/>
          <w:szCs w:val="22"/>
        </w:rPr>
        <w:t>3.</w:t>
      </w:r>
      <w:r w:rsidRPr="00591F16">
        <w:rPr>
          <w:sz w:val="22"/>
          <w:szCs w:val="22"/>
        </w:rPr>
        <w:tab/>
        <w:t xml:space="preserve">The </w:t>
      </w:r>
      <w:r w:rsidR="00C913CE">
        <w:rPr>
          <w:sz w:val="22"/>
          <w:szCs w:val="22"/>
        </w:rPr>
        <w:t xml:space="preserve">Certificate of </w:t>
      </w:r>
      <w:r w:rsidRPr="00591F16">
        <w:rPr>
          <w:sz w:val="22"/>
          <w:szCs w:val="22"/>
        </w:rPr>
        <w:t>Final Funding Approval issued by the Commissioner shall specify the length of the bonding period.</w:t>
      </w:r>
    </w:p>
    <w:p w14:paraId="466093FE" w14:textId="77777777" w:rsidR="008E7BB6" w:rsidRPr="00591F16" w:rsidRDefault="008E7BB6" w:rsidP="008E7BB6">
      <w:pPr>
        <w:pStyle w:val="DefaultText"/>
        <w:tabs>
          <w:tab w:val="left" w:pos="720"/>
          <w:tab w:val="left" w:pos="2160"/>
          <w:tab w:val="left" w:pos="2880"/>
          <w:tab w:val="left" w:pos="3600"/>
        </w:tabs>
        <w:ind w:left="720" w:hanging="720"/>
        <w:rPr>
          <w:sz w:val="22"/>
          <w:szCs w:val="22"/>
        </w:rPr>
      </w:pPr>
    </w:p>
    <w:p w14:paraId="021A41C2" w14:textId="77777777" w:rsidR="008E7BB6" w:rsidRPr="00591F16" w:rsidRDefault="008E7BB6" w:rsidP="008E7BB6">
      <w:pPr>
        <w:pStyle w:val="QuickA1"/>
        <w:shd w:val="clear" w:color="auto" w:fill="FFFFFF"/>
        <w:tabs>
          <w:tab w:val="left" w:pos="720"/>
          <w:tab w:val="left" w:pos="2160"/>
          <w:tab w:val="left" w:pos="2880"/>
          <w:tab w:val="left" w:pos="3600"/>
        </w:tabs>
        <w:ind w:left="720" w:hanging="720"/>
        <w:rPr>
          <w:sz w:val="22"/>
          <w:szCs w:val="22"/>
        </w:rPr>
      </w:pPr>
      <w:r w:rsidRPr="00591F16">
        <w:rPr>
          <w:sz w:val="22"/>
          <w:szCs w:val="22"/>
        </w:rPr>
        <w:t>4.</w:t>
      </w:r>
      <w:r w:rsidRPr="00591F16">
        <w:rPr>
          <w:sz w:val="22"/>
          <w:szCs w:val="22"/>
        </w:rPr>
        <w:tab/>
        <w:t xml:space="preserve">Bonds may be sold only in accordance with the dates specified in the </w:t>
      </w:r>
      <w:r w:rsidR="00C913CE">
        <w:rPr>
          <w:sz w:val="22"/>
          <w:szCs w:val="22"/>
        </w:rPr>
        <w:t xml:space="preserve">Certificate of </w:t>
      </w:r>
      <w:r w:rsidRPr="00591F16">
        <w:rPr>
          <w:sz w:val="22"/>
          <w:szCs w:val="22"/>
        </w:rPr>
        <w:t>Final Funding Approval issued by the Commissioner.</w:t>
      </w:r>
      <w:r w:rsidR="00402B92" w:rsidRPr="00591F16">
        <w:rPr>
          <w:sz w:val="22"/>
          <w:szCs w:val="22"/>
        </w:rPr>
        <w:t xml:space="preserve"> </w:t>
      </w:r>
      <w:r w:rsidRPr="00591F16">
        <w:rPr>
          <w:sz w:val="22"/>
          <w:szCs w:val="22"/>
        </w:rPr>
        <w:t>All notices of bond sale must contain the following stipulations:</w:t>
      </w:r>
    </w:p>
    <w:p w14:paraId="445951B8" w14:textId="77777777" w:rsidR="008E7BB6" w:rsidRPr="00AB17DE" w:rsidRDefault="008E7BB6" w:rsidP="008E7BB6">
      <w:pPr>
        <w:pStyle w:val="QuickA1"/>
        <w:shd w:val="clear" w:color="auto" w:fill="FFFFFF"/>
        <w:tabs>
          <w:tab w:val="left" w:pos="720"/>
          <w:tab w:val="left" w:pos="1440"/>
          <w:tab w:val="left" w:pos="2160"/>
          <w:tab w:val="left" w:pos="2880"/>
          <w:tab w:val="left" w:pos="3600"/>
        </w:tabs>
        <w:rPr>
          <w:sz w:val="22"/>
          <w:szCs w:val="22"/>
        </w:rPr>
      </w:pPr>
    </w:p>
    <w:p w14:paraId="31A0DA10" w14:textId="77777777" w:rsidR="008E7BB6" w:rsidRPr="00AB17DE" w:rsidRDefault="008E7BB6" w:rsidP="008E7BB6">
      <w:pPr>
        <w:pStyle w:val="QuickA1"/>
        <w:shd w:val="clear" w:color="auto" w:fill="FFFFFF"/>
        <w:tabs>
          <w:tab w:val="left" w:pos="720"/>
          <w:tab w:val="left" w:pos="1440"/>
          <w:tab w:val="left" w:pos="2880"/>
          <w:tab w:val="left" w:pos="3600"/>
        </w:tabs>
        <w:ind w:left="1440" w:hanging="720"/>
        <w:rPr>
          <w:sz w:val="22"/>
          <w:szCs w:val="22"/>
        </w:rPr>
      </w:pPr>
      <w:r w:rsidRPr="00AB17DE">
        <w:rPr>
          <w:sz w:val="22"/>
          <w:szCs w:val="22"/>
        </w:rPr>
        <w:t>A.</w:t>
      </w:r>
      <w:r w:rsidRPr="00AB17DE">
        <w:rPr>
          <w:sz w:val="22"/>
          <w:szCs w:val="22"/>
        </w:rPr>
        <w:tab/>
        <w:t>Bidders must state the rate or rates of interest per annum that the several maturities of the bonds are to bear.</w:t>
      </w:r>
    </w:p>
    <w:p w14:paraId="02DA569B" w14:textId="77777777" w:rsidR="008E7BB6" w:rsidRPr="00AB17DE" w:rsidRDefault="008E7BB6" w:rsidP="008E7BB6">
      <w:pPr>
        <w:pStyle w:val="DefaultText"/>
        <w:tabs>
          <w:tab w:val="left" w:pos="720"/>
          <w:tab w:val="left" w:pos="1440"/>
          <w:tab w:val="left" w:pos="2160"/>
          <w:tab w:val="left" w:pos="2880"/>
          <w:tab w:val="left" w:pos="3600"/>
        </w:tabs>
        <w:ind w:left="720" w:hanging="720"/>
        <w:rPr>
          <w:sz w:val="22"/>
          <w:szCs w:val="22"/>
        </w:rPr>
      </w:pPr>
    </w:p>
    <w:p w14:paraId="0D393408" w14:textId="77777777" w:rsidR="008E7BB6" w:rsidRPr="00AB17DE" w:rsidRDefault="008E7BB6" w:rsidP="008E7BB6">
      <w:pPr>
        <w:pStyle w:val="QuickA1"/>
        <w:tabs>
          <w:tab w:val="left" w:pos="720"/>
          <w:tab w:val="left" w:pos="1440"/>
          <w:tab w:val="left" w:pos="2880"/>
          <w:tab w:val="left" w:pos="3600"/>
        </w:tabs>
        <w:ind w:left="1440" w:hanging="720"/>
        <w:rPr>
          <w:strike/>
          <w:sz w:val="22"/>
          <w:szCs w:val="22"/>
        </w:rPr>
      </w:pPr>
      <w:r w:rsidRPr="00AB17DE">
        <w:rPr>
          <w:sz w:val="22"/>
          <w:szCs w:val="22"/>
        </w:rPr>
        <w:t>B.</w:t>
      </w:r>
      <w:r w:rsidRPr="00AB17DE">
        <w:rPr>
          <w:sz w:val="22"/>
          <w:szCs w:val="22"/>
        </w:rPr>
        <w:tab/>
        <w:t>The principal pay down of the respective loan shall be structured in a manner that the principal repayments are level to the extent that such structure complies with industry standards.</w:t>
      </w:r>
      <w:r w:rsidR="00402B92">
        <w:rPr>
          <w:sz w:val="22"/>
          <w:szCs w:val="22"/>
        </w:rPr>
        <w:t xml:space="preserve"> </w:t>
      </w:r>
      <w:r w:rsidRPr="00AB17DE">
        <w:rPr>
          <w:sz w:val="22"/>
          <w:szCs w:val="22"/>
        </w:rPr>
        <w:t>The number of principal payments shall not exceed twenty</w:t>
      </w:r>
      <w:r w:rsidR="00486EE3" w:rsidRPr="00AB17DE">
        <w:rPr>
          <w:sz w:val="22"/>
          <w:szCs w:val="22"/>
        </w:rPr>
        <w:t xml:space="preserve"> (20)</w:t>
      </w:r>
      <w:r w:rsidRPr="00AB17DE">
        <w:rPr>
          <w:sz w:val="22"/>
          <w:szCs w:val="22"/>
        </w:rPr>
        <w:t>.</w:t>
      </w:r>
    </w:p>
    <w:p w14:paraId="668DC177" w14:textId="77777777" w:rsidR="008E7BB6" w:rsidRPr="00AB17DE" w:rsidRDefault="008E7BB6" w:rsidP="008E7BB6">
      <w:pPr>
        <w:pStyle w:val="DefaultText"/>
        <w:tabs>
          <w:tab w:val="left" w:pos="720"/>
          <w:tab w:val="left" w:pos="1440"/>
          <w:tab w:val="left" w:pos="2880"/>
          <w:tab w:val="left" w:pos="3600"/>
        </w:tabs>
        <w:ind w:left="1440" w:hanging="720"/>
        <w:rPr>
          <w:sz w:val="22"/>
          <w:szCs w:val="22"/>
        </w:rPr>
      </w:pPr>
    </w:p>
    <w:p w14:paraId="6743E9A8" w14:textId="77777777" w:rsidR="008E7BB6" w:rsidRPr="00AB17DE" w:rsidRDefault="008E7BB6" w:rsidP="008E7BB6">
      <w:pPr>
        <w:pStyle w:val="BodyTextIndent2"/>
        <w:tabs>
          <w:tab w:val="left" w:pos="720"/>
          <w:tab w:val="left" w:pos="1440"/>
          <w:tab w:val="left" w:pos="2880"/>
          <w:tab w:val="left" w:pos="3600"/>
        </w:tabs>
        <w:rPr>
          <w:sz w:val="22"/>
          <w:szCs w:val="22"/>
        </w:rPr>
      </w:pPr>
      <w:r w:rsidRPr="00AB17DE">
        <w:rPr>
          <w:sz w:val="22"/>
          <w:szCs w:val="22"/>
        </w:rPr>
        <w:t>C.</w:t>
      </w:r>
      <w:r w:rsidRPr="00AB17DE">
        <w:rPr>
          <w:sz w:val="22"/>
          <w:szCs w:val="22"/>
        </w:rPr>
        <w:tab/>
        <w:t>Bonds sold during the fall (Fall Sale) of the first half of the fiscal year beginning July through December (i.e., last six calendar months) have respective first interest payments in the second half of the fiscal period from January through June (i.e., first six calendar months of the next calendar year), with principal and interest payments to commence in the following fiscal year’s first half (i.e., the last six calendar months of the next year), and with subsequent interest and principal payments to follow each six months and twelve months respectively, until bonds mature.</w:t>
      </w:r>
    </w:p>
    <w:p w14:paraId="3367B11E" w14:textId="77777777" w:rsidR="008E7BB6" w:rsidRPr="00AB17DE" w:rsidRDefault="008E7BB6" w:rsidP="008E7BB6">
      <w:pPr>
        <w:tabs>
          <w:tab w:val="left" w:pos="720"/>
          <w:tab w:val="left" w:pos="1440"/>
          <w:tab w:val="left" w:pos="2880"/>
          <w:tab w:val="left" w:pos="3600"/>
        </w:tabs>
        <w:ind w:left="1440" w:hanging="720"/>
        <w:rPr>
          <w:sz w:val="22"/>
          <w:szCs w:val="22"/>
        </w:rPr>
      </w:pPr>
    </w:p>
    <w:p w14:paraId="2C0292A2" w14:textId="38158977" w:rsidR="008E7BB6" w:rsidRPr="00AB17DE" w:rsidRDefault="001F68D2" w:rsidP="008E7BB6">
      <w:pPr>
        <w:pStyle w:val="BodyText2"/>
        <w:tabs>
          <w:tab w:val="left" w:pos="720"/>
          <w:tab w:val="left" w:pos="1440"/>
          <w:tab w:val="left" w:pos="2880"/>
          <w:tab w:val="left" w:pos="3600"/>
        </w:tabs>
        <w:ind w:hanging="720"/>
        <w:rPr>
          <w:sz w:val="22"/>
          <w:szCs w:val="22"/>
        </w:rPr>
      </w:pPr>
      <w:r w:rsidRPr="6375AB43">
        <w:rPr>
          <w:sz w:val="22"/>
          <w:szCs w:val="22"/>
        </w:rPr>
        <w:t>Note -</w:t>
      </w:r>
      <w:r>
        <w:tab/>
      </w:r>
      <w:r w:rsidR="008E7BB6" w:rsidRPr="6375AB43">
        <w:rPr>
          <w:b/>
          <w:bCs/>
          <w:sz w:val="22"/>
          <w:szCs w:val="22"/>
        </w:rPr>
        <w:t>Example of Fall Sale:</w:t>
      </w:r>
      <w:r w:rsidR="008E7BB6" w:rsidRPr="6375AB43">
        <w:rPr>
          <w:sz w:val="22"/>
          <w:szCs w:val="22"/>
        </w:rPr>
        <w:t xml:space="preserve"> bonds are sold in November 20</w:t>
      </w:r>
      <w:r w:rsidR="67B3F1F9" w:rsidRPr="6375AB43">
        <w:rPr>
          <w:sz w:val="22"/>
          <w:szCs w:val="22"/>
        </w:rPr>
        <w:t>24</w:t>
      </w:r>
      <w:r w:rsidR="008E7BB6" w:rsidRPr="6375AB43">
        <w:rPr>
          <w:sz w:val="22"/>
          <w:szCs w:val="22"/>
        </w:rPr>
        <w:t xml:space="preserve"> – first State debt service payment will be interest only occurring in May 20</w:t>
      </w:r>
      <w:r w:rsidR="7D6EF7CA" w:rsidRPr="6375AB43">
        <w:rPr>
          <w:sz w:val="22"/>
          <w:szCs w:val="22"/>
        </w:rPr>
        <w:t>25</w:t>
      </w:r>
      <w:r w:rsidR="008E7BB6" w:rsidRPr="6375AB43">
        <w:rPr>
          <w:sz w:val="22"/>
          <w:szCs w:val="22"/>
        </w:rPr>
        <w:t xml:space="preserve"> (six months after the sale of bonds), second State debt service payment will be interest plus principal occurring in November 201</w:t>
      </w:r>
      <w:r w:rsidR="33D82151" w:rsidRPr="6375AB43">
        <w:rPr>
          <w:sz w:val="22"/>
          <w:szCs w:val="22"/>
        </w:rPr>
        <w:t>25</w:t>
      </w:r>
      <w:r w:rsidR="008E7BB6" w:rsidRPr="6375AB43">
        <w:rPr>
          <w:sz w:val="22"/>
          <w:szCs w:val="22"/>
        </w:rPr>
        <w:t xml:space="preserve"> (twelve months after the sale of bonds), with payments of interest occurring each May and principal and interest occurring each November thereafter until bonds mature;</w:t>
      </w:r>
    </w:p>
    <w:p w14:paraId="79C0164F" w14:textId="77777777" w:rsidR="008E7BB6" w:rsidRPr="00AB17DE" w:rsidRDefault="008E7BB6" w:rsidP="008E7BB6">
      <w:pPr>
        <w:tabs>
          <w:tab w:val="left" w:pos="720"/>
          <w:tab w:val="left" w:pos="1440"/>
          <w:tab w:val="left" w:pos="2880"/>
          <w:tab w:val="left" w:pos="3600"/>
        </w:tabs>
        <w:ind w:left="1440" w:hanging="720"/>
        <w:rPr>
          <w:sz w:val="22"/>
          <w:szCs w:val="22"/>
        </w:rPr>
      </w:pPr>
    </w:p>
    <w:p w14:paraId="5924BD26" w14:textId="77777777" w:rsidR="008E7BB6" w:rsidRPr="00AB17DE" w:rsidRDefault="008E7BB6" w:rsidP="008E7BB6">
      <w:pPr>
        <w:pStyle w:val="BodyTextIndent3"/>
        <w:tabs>
          <w:tab w:val="left" w:pos="720"/>
          <w:tab w:val="left" w:pos="1440"/>
          <w:tab w:val="left" w:pos="2880"/>
          <w:tab w:val="left" w:pos="3600"/>
        </w:tabs>
        <w:ind w:left="1440" w:hanging="720"/>
        <w:rPr>
          <w:sz w:val="22"/>
          <w:szCs w:val="22"/>
        </w:rPr>
      </w:pPr>
      <w:r w:rsidRPr="00AB17DE">
        <w:rPr>
          <w:sz w:val="22"/>
          <w:szCs w:val="22"/>
        </w:rPr>
        <w:t>D.</w:t>
      </w:r>
      <w:r w:rsidRPr="00AB17DE">
        <w:rPr>
          <w:sz w:val="22"/>
          <w:szCs w:val="22"/>
        </w:rPr>
        <w:tab/>
        <w:t xml:space="preserve">Bonds sold during the spring (Spring Sale) of the second half of the fiscal year beginning January through June (i.e., first six calendar months), have respective first interest </w:t>
      </w:r>
      <w:r w:rsidRPr="00AB17DE">
        <w:rPr>
          <w:sz w:val="22"/>
          <w:szCs w:val="22"/>
        </w:rPr>
        <w:lastRenderedPageBreak/>
        <w:t>payments in the first half of the following fiscal period from July through December (i.e., second six calendar months of that calendar year), with the following interest payment to be made in the subsequent second half of the fiscal year from January through June (i.e., the first six calendar months of the following calendar year), with principal and interest payments to commence in the following fiscal year’s first half from July through December (i.e., the last six calendar months of the following calendar year), and with subsequent interest and principal payments to follow each six months and twelve months respectively, until bonds mature.</w:t>
      </w:r>
    </w:p>
    <w:p w14:paraId="71793CBC" w14:textId="77777777" w:rsidR="008E7BB6" w:rsidRPr="00AB17DE" w:rsidRDefault="008E7BB6" w:rsidP="008E7BB6">
      <w:pPr>
        <w:tabs>
          <w:tab w:val="left" w:pos="720"/>
          <w:tab w:val="left" w:pos="1440"/>
          <w:tab w:val="left" w:pos="2880"/>
          <w:tab w:val="left" w:pos="3600"/>
        </w:tabs>
        <w:ind w:left="1440" w:hanging="720"/>
        <w:rPr>
          <w:sz w:val="22"/>
          <w:szCs w:val="22"/>
        </w:rPr>
      </w:pPr>
    </w:p>
    <w:p w14:paraId="531BE1A5" w14:textId="67C9FB1A" w:rsidR="008E7BB6" w:rsidRPr="00AB17DE" w:rsidRDefault="008E7BB6" w:rsidP="008E7BB6">
      <w:pPr>
        <w:pStyle w:val="BodyText2"/>
        <w:tabs>
          <w:tab w:val="left" w:pos="720"/>
          <w:tab w:val="left" w:pos="1440"/>
          <w:tab w:val="left" w:pos="2880"/>
          <w:tab w:val="left" w:pos="3600"/>
        </w:tabs>
        <w:ind w:hanging="720"/>
        <w:rPr>
          <w:sz w:val="22"/>
          <w:szCs w:val="22"/>
        </w:rPr>
      </w:pPr>
      <w:r w:rsidRPr="6375AB43">
        <w:rPr>
          <w:sz w:val="22"/>
          <w:szCs w:val="22"/>
        </w:rPr>
        <w:t>Note -</w:t>
      </w:r>
      <w:r>
        <w:tab/>
      </w:r>
      <w:r w:rsidRPr="6375AB43">
        <w:rPr>
          <w:b/>
          <w:bCs/>
          <w:sz w:val="22"/>
          <w:szCs w:val="22"/>
        </w:rPr>
        <w:t>Example of Spring Sale</w:t>
      </w:r>
      <w:r w:rsidRPr="6375AB43">
        <w:rPr>
          <w:sz w:val="22"/>
          <w:szCs w:val="22"/>
        </w:rPr>
        <w:t>: bonds are sold in May 20</w:t>
      </w:r>
      <w:r w:rsidR="7E6DD30A" w:rsidRPr="6375AB43">
        <w:rPr>
          <w:sz w:val="22"/>
          <w:szCs w:val="22"/>
        </w:rPr>
        <w:t>24</w:t>
      </w:r>
      <w:r w:rsidRPr="6375AB43">
        <w:rPr>
          <w:sz w:val="22"/>
          <w:szCs w:val="22"/>
        </w:rPr>
        <w:t>– first State debt service payment will be interest only occurring in November 20</w:t>
      </w:r>
      <w:r w:rsidR="0E0CF500" w:rsidRPr="6375AB43">
        <w:rPr>
          <w:sz w:val="22"/>
          <w:szCs w:val="22"/>
        </w:rPr>
        <w:t>24</w:t>
      </w:r>
      <w:r w:rsidRPr="6375AB43">
        <w:rPr>
          <w:sz w:val="22"/>
          <w:szCs w:val="22"/>
        </w:rPr>
        <w:t xml:space="preserve"> (six months after the sale of bonds), second State debt service payment will be interest only occurring in May 20</w:t>
      </w:r>
      <w:r w:rsidR="7C9CB6DC" w:rsidRPr="6375AB43">
        <w:rPr>
          <w:sz w:val="22"/>
          <w:szCs w:val="22"/>
        </w:rPr>
        <w:t>25</w:t>
      </w:r>
      <w:r w:rsidRPr="6375AB43">
        <w:rPr>
          <w:sz w:val="22"/>
          <w:szCs w:val="22"/>
        </w:rPr>
        <w:t xml:space="preserve"> (twelve months after the sale of bonds), and third State debt service payment will be interest plus principal occurring November 20</w:t>
      </w:r>
      <w:r w:rsidR="65B8A15E" w:rsidRPr="6375AB43">
        <w:rPr>
          <w:sz w:val="22"/>
          <w:szCs w:val="22"/>
        </w:rPr>
        <w:t>25</w:t>
      </w:r>
      <w:r w:rsidRPr="6375AB43">
        <w:rPr>
          <w:sz w:val="22"/>
          <w:szCs w:val="22"/>
        </w:rPr>
        <w:t xml:space="preserve"> (eighteen months after the sale of bonds) with payments of interest occurring each May and principal and interest occurring each November thereafter until bonds mature.</w:t>
      </w:r>
    </w:p>
    <w:p w14:paraId="6FAC5FC3" w14:textId="77777777" w:rsidR="008E7BB6" w:rsidRPr="00AB17DE" w:rsidRDefault="008E7BB6" w:rsidP="008E7BB6">
      <w:pPr>
        <w:tabs>
          <w:tab w:val="left" w:pos="720"/>
          <w:tab w:val="left" w:pos="1440"/>
          <w:tab w:val="left" w:pos="2160"/>
          <w:tab w:val="left" w:pos="2880"/>
          <w:tab w:val="left" w:pos="3600"/>
        </w:tabs>
        <w:rPr>
          <w:sz w:val="22"/>
          <w:szCs w:val="22"/>
        </w:rPr>
      </w:pPr>
    </w:p>
    <w:p w14:paraId="42E2C077" w14:textId="77777777" w:rsidR="008E7BB6" w:rsidRPr="00EB3BE2" w:rsidRDefault="008E7BB6" w:rsidP="008E7BB6">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001F68D2" w:rsidRPr="00EB3BE2">
        <w:rPr>
          <w:b/>
          <w:sz w:val="22"/>
          <w:szCs w:val="22"/>
        </w:rPr>
        <w:lastRenderedPageBreak/>
        <w:t>SECTION 13.</w:t>
      </w:r>
      <w:r w:rsidR="001F68D2" w:rsidRPr="00EB3BE2">
        <w:rPr>
          <w:b/>
          <w:sz w:val="22"/>
          <w:szCs w:val="22"/>
        </w:rPr>
        <w:tab/>
      </w:r>
      <w:r w:rsidRPr="00EB3BE2">
        <w:rPr>
          <w:b/>
          <w:sz w:val="22"/>
          <w:szCs w:val="22"/>
        </w:rPr>
        <w:t xml:space="preserve">PROJECT </w:t>
      </w:r>
      <w:r w:rsidR="003F3A23" w:rsidRPr="00EB3BE2">
        <w:rPr>
          <w:b/>
          <w:sz w:val="22"/>
          <w:szCs w:val="22"/>
        </w:rPr>
        <w:t>COMPLIANCE REVIEW</w:t>
      </w:r>
    </w:p>
    <w:p w14:paraId="0FFE5C31" w14:textId="77777777" w:rsidR="008E7BB6" w:rsidRPr="00EB3BE2"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2C2377CD" w14:textId="77777777" w:rsidR="008E7BB6" w:rsidRPr="00EB3BE2" w:rsidRDefault="008E7BB6" w:rsidP="008E7BB6">
      <w:pPr>
        <w:pStyle w:val="DefaultText"/>
        <w:tabs>
          <w:tab w:val="left" w:pos="720"/>
          <w:tab w:val="left" w:pos="2160"/>
          <w:tab w:val="left" w:pos="2880"/>
          <w:tab w:val="left" w:pos="3600"/>
        </w:tabs>
        <w:ind w:left="720" w:hanging="720"/>
        <w:rPr>
          <w:sz w:val="22"/>
          <w:szCs w:val="22"/>
        </w:rPr>
      </w:pPr>
      <w:r w:rsidRPr="00EB3BE2">
        <w:rPr>
          <w:sz w:val="22"/>
          <w:szCs w:val="22"/>
        </w:rPr>
        <w:t>1.</w:t>
      </w:r>
      <w:r w:rsidRPr="00EB3BE2">
        <w:rPr>
          <w:sz w:val="22"/>
          <w:szCs w:val="22"/>
        </w:rPr>
        <w:tab/>
        <w:t xml:space="preserve">The </w:t>
      </w:r>
      <w:r w:rsidR="003F3A23" w:rsidRPr="00EB3BE2">
        <w:rPr>
          <w:sz w:val="22"/>
          <w:szCs w:val="22"/>
        </w:rPr>
        <w:t xml:space="preserve">compliance review </w:t>
      </w:r>
      <w:r w:rsidRPr="00EB3BE2">
        <w:rPr>
          <w:sz w:val="22"/>
          <w:szCs w:val="22"/>
        </w:rPr>
        <w:t xml:space="preserve">staff may conduct interim </w:t>
      </w:r>
      <w:r w:rsidR="003F3A23" w:rsidRPr="00EB3BE2">
        <w:rPr>
          <w:sz w:val="22"/>
          <w:szCs w:val="22"/>
        </w:rPr>
        <w:t xml:space="preserve">compliance reviews </w:t>
      </w:r>
      <w:r w:rsidRPr="00EB3BE2">
        <w:rPr>
          <w:sz w:val="22"/>
          <w:szCs w:val="22"/>
        </w:rPr>
        <w:t xml:space="preserve">of non-completed school construction projects in order to determine </w:t>
      </w:r>
      <w:r w:rsidR="003F3A23" w:rsidRPr="00EB3BE2">
        <w:rPr>
          <w:sz w:val="22"/>
          <w:szCs w:val="22"/>
        </w:rPr>
        <w:t xml:space="preserve">compliance </w:t>
      </w:r>
      <w:r w:rsidRPr="00EB3BE2">
        <w:rPr>
          <w:sz w:val="22"/>
          <w:szCs w:val="22"/>
        </w:rPr>
        <w:t xml:space="preserve">as of the date of the </w:t>
      </w:r>
      <w:r w:rsidR="003F3A23" w:rsidRPr="00EB3BE2">
        <w:rPr>
          <w:sz w:val="22"/>
          <w:szCs w:val="22"/>
        </w:rPr>
        <w:t>compliance review</w:t>
      </w:r>
      <w:r w:rsidRPr="00EB3BE2">
        <w:rPr>
          <w:sz w:val="22"/>
          <w:szCs w:val="22"/>
        </w:rPr>
        <w:t>.</w:t>
      </w:r>
    </w:p>
    <w:p w14:paraId="67B7CF8F" w14:textId="77777777" w:rsidR="008E7BB6" w:rsidRPr="00EB3BE2" w:rsidRDefault="008E7BB6" w:rsidP="008E7BB6">
      <w:pPr>
        <w:pStyle w:val="DefaultText"/>
        <w:tabs>
          <w:tab w:val="left" w:pos="720"/>
          <w:tab w:val="left" w:pos="2160"/>
          <w:tab w:val="left" w:pos="2880"/>
          <w:tab w:val="left" w:pos="3600"/>
        </w:tabs>
        <w:ind w:left="720" w:hanging="720"/>
        <w:rPr>
          <w:sz w:val="22"/>
          <w:szCs w:val="22"/>
        </w:rPr>
      </w:pPr>
    </w:p>
    <w:p w14:paraId="11A283DC" w14:textId="22987338" w:rsidR="005E325C" w:rsidRPr="00EB3BE2" w:rsidRDefault="008E7BB6" w:rsidP="005E325C">
      <w:pPr>
        <w:pStyle w:val="DefaultText"/>
        <w:tabs>
          <w:tab w:val="left" w:pos="720"/>
          <w:tab w:val="left" w:pos="2160"/>
          <w:tab w:val="left" w:pos="2880"/>
          <w:tab w:val="left" w:pos="3600"/>
        </w:tabs>
        <w:ind w:left="720" w:hanging="720"/>
        <w:rPr>
          <w:sz w:val="22"/>
          <w:szCs w:val="22"/>
        </w:rPr>
      </w:pPr>
      <w:r w:rsidRPr="6BFF8D47">
        <w:rPr>
          <w:sz w:val="22"/>
          <w:szCs w:val="22"/>
        </w:rPr>
        <w:t>2.</w:t>
      </w:r>
      <w:r>
        <w:tab/>
      </w:r>
      <w:r w:rsidRPr="6BFF8D47">
        <w:rPr>
          <w:sz w:val="22"/>
          <w:szCs w:val="22"/>
        </w:rPr>
        <w:t>All school construction projects will be subject to</w:t>
      </w:r>
      <w:r w:rsidR="003A1EEE" w:rsidRPr="6BFF8D47">
        <w:rPr>
          <w:sz w:val="22"/>
          <w:szCs w:val="22"/>
        </w:rPr>
        <w:t xml:space="preserve"> a final</w:t>
      </w:r>
      <w:r w:rsidRPr="6BFF8D47">
        <w:rPr>
          <w:sz w:val="22"/>
          <w:szCs w:val="22"/>
        </w:rPr>
        <w:t xml:space="preserve"> </w:t>
      </w:r>
      <w:r w:rsidR="003F3A23" w:rsidRPr="6BFF8D47">
        <w:rPr>
          <w:sz w:val="22"/>
          <w:szCs w:val="22"/>
        </w:rPr>
        <w:t xml:space="preserve">compliance review </w:t>
      </w:r>
      <w:r w:rsidRPr="6BFF8D47">
        <w:rPr>
          <w:sz w:val="22"/>
          <w:szCs w:val="22"/>
        </w:rPr>
        <w:t xml:space="preserve">by the </w:t>
      </w:r>
      <w:r w:rsidR="003F3A23" w:rsidRPr="6BFF8D47">
        <w:rPr>
          <w:sz w:val="22"/>
          <w:szCs w:val="22"/>
        </w:rPr>
        <w:t xml:space="preserve">compliance review </w:t>
      </w:r>
      <w:r w:rsidRPr="6BFF8D47">
        <w:rPr>
          <w:sz w:val="22"/>
          <w:szCs w:val="22"/>
        </w:rPr>
        <w:t>staff before a final settlement is established.</w:t>
      </w:r>
      <w:r w:rsidR="00402B92" w:rsidRPr="6BFF8D47">
        <w:rPr>
          <w:sz w:val="22"/>
          <w:szCs w:val="22"/>
        </w:rPr>
        <w:t xml:space="preserve"> </w:t>
      </w:r>
      <w:r w:rsidRPr="6BFF8D47">
        <w:rPr>
          <w:sz w:val="22"/>
          <w:szCs w:val="22"/>
        </w:rPr>
        <w:t xml:space="preserve">The amount of the final settlement, if any, </w:t>
      </w:r>
      <w:r w:rsidR="004D3CC6" w:rsidRPr="6BFF8D47">
        <w:rPr>
          <w:sz w:val="22"/>
          <w:szCs w:val="22"/>
        </w:rPr>
        <w:t>must</w:t>
      </w:r>
      <w:r w:rsidRPr="6BFF8D47">
        <w:rPr>
          <w:sz w:val="22"/>
          <w:szCs w:val="22"/>
        </w:rPr>
        <w:t xml:space="preserve"> be submitted to the Department</w:t>
      </w:r>
      <w:r w:rsidR="004D3CC6" w:rsidRPr="6BFF8D47">
        <w:rPr>
          <w:sz w:val="22"/>
          <w:szCs w:val="22"/>
        </w:rPr>
        <w:t>,</w:t>
      </w:r>
      <w:r w:rsidRPr="6BFF8D47">
        <w:rPr>
          <w:sz w:val="22"/>
          <w:szCs w:val="22"/>
        </w:rPr>
        <w:t xml:space="preserve"> made payable to the Treasurer of the State of Maine, and indicate </w:t>
      </w:r>
      <w:r w:rsidR="004D3CC6" w:rsidRPr="6BFF8D47">
        <w:rPr>
          <w:sz w:val="22"/>
          <w:szCs w:val="22"/>
        </w:rPr>
        <w:t xml:space="preserve">that </w:t>
      </w:r>
      <w:r w:rsidRPr="6BFF8D47">
        <w:rPr>
          <w:sz w:val="22"/>
          <w:szCs w:val="22"/>
        </w:rPr>
        <w:t xml:space="preserve">the payment is </w:t>
      </w:r>
      <w:r w:rsidR="005E325C" w:rsidRPr="6BFF8D47">
        <w:rPr>
          <w:sz w:val="22"/>
          <w:szCs w:val="22"/>
        </w:rPr>
        <w:t>for</w:t>
      </w:r>
      <w:r w:rsidRPr="6BFF8D47">
        <w:rPr>
          <w:sz w:val="22"/>
          <w:szCs w:val="22"/>
        </w:rPr>
        <w:t xml:space="preserve"> final settlement of the school construction project.</w:t>
      </w:r>
      <w:r w:rsidR="00402B92" w:rsidRPr="6BFF8D47">
        <w:rPr>
          <w:sz w:val="22"/>
          <w:szCs w:val="22"/>
        </w:rPr>
        <w:t xml:space="preserve"> </w:t>
      </w:r>
      <w:r w:rsidRPr="6BFF8D47">
        <w:rPr>
          <w:sz w:val="22"/>
          <w:szCs w:val="22"/>
        </w:rPr>
        <w:t xml:space="preserve">No further purchases from the construction account will be allowed once the </w:t>
      </w:r>
      <w:r w:rsidR="00811C65" w:rsidRPr="6BFF8D47">
        <w:rPr>
          <w:sz w:val="22"/>
          <w:szCs w:val="22"/>
        </w:rPr>
        <w:t>project</w:t>
      </w:r>
      <w:r w:rsidRPr="6BFF8D47">
        <w:rPr>
          <w:sz w:val="22"/>
          <w:szCs w:val="22"/>
        </w:rPr>
        <w:t xml:space="preserve"> is determined to be completed</w:t>
      </w:r>
      <w:r w:rsidR="003A1EEE" w:rsidRPr="6BFF8D47">
        <w:rPr>
          <w:sz w:val="22"/>
          <w:szCs w:val="22"/>
        </w:rPr>
        <w:t>.</w:t>
      </w:r>
      <w:r w:rsidR="00402B92" w:rsidRPr="6BFF8D47">
        <w:rPr>
          <w:sz w:val="22"/>
          <w:szCs w:val="22"/>
        </w:rPr>
        <w:t xml:space="preserve"> </w:t>
      </w:r>
      <w:r w:rsidR="003A1EEE" w:rsidRPr="6BFF8D47">
        <w:rPr>
          <w:sz w:val="22"/>
          <w:szCs w:val="22"/>
        </w:rPr>
        <w:t>Completion date of the project shall be determined by the Facilities Team</w:t>
      </w:r>
      <w:r w:rsidR="005E325C" w:rsidRPr="6BFF8D47">
        <w:rPr>
          <w:sz w:val="22"/>
          <w:szCs w:val="22"/>
        </w:rPr>
        <w:t>.</w:t>
      </w:r>
      <w:r w:rsidR="00264E14" w:rsidRPr="6BFF8D47">
        <w:rPr>
          <w:sz w:val="22"/>
          <w:szCs w:val="22"/>
        </w:rPr>
        <w:t xml:space="preserve"> </w:t>
      </w:r>
      <w:r w:rsidR="005E325C" w:rsidRPr="6BFF8D47">
        <w:rPr>
          <w:sz w:val="22"/>
          <w:szCs w:val="22"/>
        </w:rPr>
        <w:t xml:space="preserve">The completion date may be changed </w:t>
      </w:r>
      <w:r w:rsidRPr="6BFF8D47">
        <w:rPr>
          <w:sz w:val="22"/>
          <w:szCs w:val="22"/>
        </w:rPr>
        <w:t>upon written approval by the Commissioner.</w:t>
      </w:r>
      <w:r w:rsidR="00264E14" w:rsidRPr="6BFF8D47">
        <w:rPr>
          <w:sz w:val="22"/>
          <w:szCs w:val="22"/>
        </w:rPr>
        <w:t xml:space="preserve"> </w:t>
      </w:r>
      <w:r w:rsidR="005E325C" w:rsidRPr="6BFF8D47">
        <w:rPr>
          <w:sz w:val="22"/>
          <w:szCs w:val="22"/>
        </w:rPr>
        <w:t>I</w:t>
      </w:r>
      <w:r w:rsidRPr="6BFF8D47">
        <w:rPr>
          <w:sz w:val="22"/>
          <w:szCs w:val="22"/>
        </w:rPr>
        <w:t xml:space="preserve">n cases where delayed or staggered payments of final settlement due </w:t>
      </w:r>
      <w:r w:rsidR="1AEE148C" w:rsidRPr="6BFF8D47">
        <w:rPr>
          <w:sz w:val="22"/>
          <w:szCs w:val="22"/>
        </w:rPr>
        <w:t xml:space="preserve">to </w:t>
      </w:r>
      <w:r w:rsidRPr="6BFF8D47">
        <w:rPr>
          <w:sz w:val="22"/>
          <w:szCs w:val="22"/>
        </w:rPr>
        <w:t xml:space="preserve">the </w:t>
      </w:r>
      <w:r w:rsidR="5D92AB77" w:rsidRPr="6BFF8D47">
        <w:rPr>
          <w:sz w:val="22"/>
          <w:szCs w:val="22"/>
        </w:rPr>
        <w:t>s</w:t>
      </w:r>
      <w:r w:rsidRPr="6BFF8D47">
        <w:rPr>
          <w:sz w:val="22"/>
          <w:szCs w:val="22"/>
        </w:rPr>
        <w:t xml:space="preserve">tate are made beyond the time specified in the final </w:t>
      </w:r>
      <w:r w:rsidR="005E325C" w:rsidRPr="6BFF8D47">
        <w:rPr>
          <w:sz w:val="22"/>
          <w:szCs w:val="22"/>
        </w:rPr>
        <w:t xml:space="preserve">compliance review </w:t>
      </w:r>
      <w:r w:rsidRPr="6BFF8D47">
        <w:rPr>
          <w:sz w:val="22"/>
          <w:szCs w:val="22"/>
        </w:rPr>
        <w:t>summary</w:t>
      </w:r>
      <w:r w:rsidR="36AB8899" w:rsidRPr="6BFF8D47">
        <w:rPr>
          <w:sz w:val="22"/>
          <w:szCs w:val="22"/>
        </w:rPr>
        <w:t>,</w:t>
      </w:r>
      <w:r w:rsidR="005E325C" w:rsidRPr="6BFF8D47">
        <w:rPr>
          <w:sz w:val="22"/>
          <w:szCs w:val="22"/>
        </w:rPr>
        <w:t xml:space="preserve"> interest will be charged to the </w:t>
      </w:r>
      <w:r w:rsidR="009277EC" w:rsidRPr="6BFF8D47">
        <w:rPr>
          <w:sz w:val="22"/>
          <w:szCs w:val="22"/>
        </w:rPr>
        <w:t>SAU</w:t>
      </w:r>
      <w:r w:rsidR="00897F20" w:rsidRPr="6BFF8D47">
        <w:rPr>
          <w:sz w:val="22"/>
          <w:szCs w:val="22"/>
        </w:rPr>
        <w:t>.</w:t>
      </w:r>
      <w:r w:rsidR="00264E14" w:rsidRPr="6BFF8D47">
        <w:rPr>
          <w:sz w:val="22"/>
          <w:szCs w:val="22"/>
        </w:rPr>
        <w:t xml:space="preserve"> </w:t>
      </w:r>
      <w:r w:rsidR="005E325C" w:rsidRPr="6BFF8D47">
        <w:rPr>
          <w:sz w:val="22"/>
          <w:szCs w:val="22"/>
        </w:rPr>
        <w:t>Interest due will be calculated by the compliance review staff.</w:t>
      </w:r>
    </w:p>
    <w:p w14:paraId="22A93969" w14:textId="77777777" w:rsidR="005676BB" w:rsidRPr="00AB17DE" w:rsidRDefault="005676BB" w:rsidP="00D211E6">
      <w:pPr>
        <w:pStyle w:val="DefaultText"/>
        <w:tabs>
          <w:tab w:val="left" w:pos="720"/>
          <w:tab w:val="left" w:pos="2160"/>
          <w:tab w:val="left" w:pos="2880"/>
          <w:tab w:val="left" w:pos="3600"/>
        </w:tabs>
        <w:ind w:left="720" w:hanging="720"/>
        <w:rPr>
          <w:b/>
          <w:sz w:val="22"/>
          <w:szCs w:val="22"/>
        </w:rPr>
      </w:pPr>
    </w:p>
    <w:p w14:paraId="510C243F" w14:textId="77777777" w:rsidR="00E800DB" w:rsidRPr="00AB17DE" w:rsidRDefault="00E800DB" w:rsidP="00D211E6">
      <w:pPr>
        <w:pStyle w:val="DefaultText"/>
        <w:tabs>
          <w:tab w:val="left" w:pos="720"/>
          <w:tab w:val="left" w:pos="2160"/>
          <w:tab w:val="left" w:pos="2880"/>
          <w:tab w:val="left" w:pos="3600"/>
        </w:tabs>
        <w:ind w:left="720" w:hanging="720"/>
        <w:rPr>
          <w:b/>
          <w:sz w:val="22"/>
          <w:szCs w:val="22"/>
        </w:rPr>
      </w:pPr>
    </w:p>
    <w:p w14:paraId="59D75A14" w14:textId="77777777" w:rsidR="00236A0D" w:rsidRPr="00AB17DE" w:rsidRDefault="00236A0D" w:rsidP="001F68D2">
      <w:pPr>
        <w:pStyle w:val="DefaultText"/>
        <w:tabs>
          <w:tab w:val="left" w:pos="720"/>
          <w:tab w:val="left" w:pos="1400"/>
          <w:tab w:val="left" w:pos="2160"/>
          <w:tab w:val="left" w:pos="2880"/>
          <w:tab w:val="left" w:pos="3600"/>
        </w:tabs>
        <w:ind w:left="720" w:hanging="720"/>
        <w:rPr>
          <w:sz w:val="22"/>
          <w:szCs w:val="22"/>
        </w:rPr>
      </w:pPr>
      <w:r w:rsidRPr="00AB17DE">
        <w:rPr>
          <w:b/>
          <w:sz w:val="22"/>
          <w:szCs w:val="22"/>
        </w:rPr>
        <w:t>SECTION 14.</w:t>
      </w:r>
      <w:r w:rsidRPr="00AB17DE">
        <w:rPr>
          <w:b/>
          <w:sz w:val="22"/>
          <w:szCs w:val="22"/>
        </w:rPr>
        <w:tab/>
        <w:t>NON-STATE FUNDED PROJECTS</w:t>
      </w:r>
    </w:p>
    <w:p w14:paraId="35A79F43" w14:textId="77777777" w:rsidR="00236A0D" w:rsidRPr="00AB17DE" w:rsidRDefault="00236A0D">
      <w:pPr>
        <w:pStyle w:val="DefaultText"/>
        <w:tabs>
          <w:tab w:val="left" w:pos="720"/>
          <w:tab w:val="left" w:pos="1440"/>
          <w:tab w:val="left" w:pos="2160"/>
          <w:tab w:val="left" w:pos="2880"/>
          <w:tab w:val="left" w:pos="3600"/>
        </w:tabs>
        <w:ind w:left="1440" w:hanging="720"/>
        <w:rPr>
          <w:sz w:val="22"/>
          <w:szCs w:val="22"/>
        </w:rPr>
      </w:pPr>
    </w:p>
    <w:p w14:paraId="7A9599B0" w14:textId="77777777" w:rsidR="00236A0D" w:rsidRPr="00AB17DE" w:rsidRDefault="00236A0D" w:rsidP="00333FD9">
      <w:pPr>
        <w:pStyle w:val="DefaultText"/>
        <w:tabs>
          <w:tab w:val="left" w:pos="1440"/>
          <w:tab w:val="left" w:pos="2160"/>
          <w:tab w:val="left" w:pos="2880"/>
          <w:tab w:val="left" w:pos="3600"/>
        </w:tabs>
        <w:rPr>
          <w:sz w:val="22"/>
          <w:szCs w:val="22"/>
        </w:rPr>
      </w:pPr>
      <w:r w:rsidRPr="00AB17DE">
        <w:rPr>
          <w:sz w:val="22"/>
          <w:szCs w:val="22"/>
        </w:rPr>
        <w:t xml:space="preserve">Pursuant to 20-A </w:t>
      </w:r>
      <w:r w:rsidR="00883A09" w:rsidRPr="004D4330">
        <w:rPr>
          <w:sz w:val="22"/>
          <w:szCs w:val="22"/>
        </w:rPr>
        <w:t xml:space="preserve">M.R.S.A. </w:t>
      </w:r>
      <w:r w:rsidRPr="00AB17DE">
        <w:rPr>
          <w:sz w:val="22"/>
          <w:szCs w:val="22"/>
        </w:rPr>
        <w:t>§15905-A</w:t>
      </w:r>
      <w:r w:rsidRPr="00EB3BE2">
        <w:rPr>
          <w:sz w:val="22"/>
          <w:szCs w:val="22"/>
        </w:rPr>
        <w:t xml:space="preserve">, </w:t>
      </w:r>
      <w:r w:rsidR="009277EC" w:rsidRPr="00EB3BE2">
        <w:rPr>
          <w:sz w:val="22"/>
          <w:szCs w:val="22"/>
        </w:rPr>
        <w:t>SAUs</w:t>
      </w:r>
      <w:r w:rsidRPr="00EB3BE2">
        <w:rPr>
          <w:sz w:val="22"/>
          <w:szCs w:val="22"/>
        </w:rPr>
        <w:t xml:space="preserve"> must</w:t>
      </w:r>
      <w:r w:rsidRPr="00AB17DE">
        <w:rPr>
          <w:sz w:val="22"/>
          <w:szCs w:val="22"/>
        </w:rPr>
        <w:t xml:space="preserve"> obtain the approval of the Commissioner for non-state funded projects.</w:t>
      </w:r>
    </w:p>
    <w:p w14:paraId="5835F8A9" w14:textId="77777777" w:rsidR="006C7378" w:rsidRPr="00AB17DE" w:rsidRDefault="00C66F2A" w:rsidP="00333FD9">
      <w:pPr>
        <w:pStyle w:val="DefaultText"/>
        <w:tabs>
          <w:tab w:val="left" w:pos="1440"/>
          <w:tab w:val="left" w:pos="2160"/>
          <w:tab w:val="left" w:pos="2880"/>
          <w:tab w:val="left" w:pos="3600"/>
        </w:tabs>
        <w:rPr>
          <w:b/>
          <w:sz w:val="22"/>
          <w:szCs w:val="22"/>
        </w:rPr>
      </w:pPr>
      <w:r w:rsidRPr="00AB17DE">
        <w:rPr>
          <w:sz w:val="22"/>
          <w:szCs w:val="22"/>
        </w:rPr>
        <w:br w:type="page"/>
      </w:r>
      <w:r w:rsidR="006C7378" w:rsidRPr="00AB17DE">
        <w:rPr>
          <w:b/>
          <w:sz w:val="22"/>
          <w:szCs w:val="22"/>
        </w:rPr>
        <w:lastRenderedPageBreak/>
        <w:t>SECTION 15.</w:t>
      </w:r>
      <w:r w:rsidR="006C7378" w:rsidRPr="00AB17DE">
        <w:rPr>
          <w:b/>
          <w:sz w:val="22"/>
          <w:szCs w:val="22"/>
        </w:rPr>
        <w:tab/>
      </w:r>
      <w:r w:rsidR="00B90092" w:rsidRPr="00AB17DE">
        <w:rPr>
          <w:b/>
          <w:sz w:val="22"/>
          <w:szCs w:val="22"/>
        </w:rPr>
        <w:t>INTEGRATED, CONSOLIDATED 9-16 EDUCATIONAL FACILITY</w:t>
      </w:r>
    </w:p>
    <w:p w14:paraId="299151D3" w14:textId="77777777" w:rsidR="006C7378" w:rsidRPr="00AB17DE" w:rsidRDefault="006C7378" w:rsidP="00333FD9">
      <w:pPr>
        <w:pStyle w:val="DefaultText"/>
        <w:tabs>
          <w:tab w:val="left" w:pos="1440"/>
          <w:tab w:val="left" w:pos="2160"/>
          <w:tab w:val="left" w:pos="2880"/>
          <w:tab w:val="left" w:pos="3600"/>
        </w:tabs>
        <w:rPr>
          <w:sz w:val="22"/>
          <w:szCs w:val="22"/>
        </w:rPr>
      </w:pPr>
    </w:p>
    <w:p w14:paraId="46FCCABE" w14:textId="77777777" w:rsidR="000D6064" w:rsidRPr="00AB17DE" w:rsidRDefault="000D6064" w:rsidP="000D6064">
      <w:pPr>
        <w:rPr>
          <w:sz w:val="22"/>
          <w:szCs w:val="22"/>
        </w:rPr>
      </w:pPr>
      <w:r w:rsidRPr="00AB17DE">
        <w:rPr>
          <w:sz w:val="22"/>
          <w:szCs w:val="22"/>
        </w:rPr>
        <w:t>Except where language in this section specifies to the contrary, all provisions of Ch</w:t>
      </w:r>
      <w:r w:rsidR="00B90092" w:rsidRPr="00AB17DE">
        <w:rPr>
          <w:sz w:val="22"/>
          <w:szCs w:val="22"/>
        </w:rPr>
        <w:t>apter</w:t>
      </w:r>
      <w:r w:rsidRPr="00AB17DE">
        <w:rPr>
          <w:sz w:val="22"/>
          <w:szCs w:val="22"/>
        </w:rPr>
        <w:t xml:space="preserve"> 61, “Rules for Major Capital School Construction Projects</w:t>
      </w:r>
      <w:r w:rsidR="00B90092" w:rsidRPr="00AB17DE">
        <w:rPr>
          <w:sz w:val="22"/>
          <w:szCs w:val="22"/>
        </w:rPr>
        <w:t>,</w:t>
      </w:r>
      <w:r w:rsidRPr="00AB17DE">
        <w:rPr>
          <w:sz w:val="22"/>
          <w:szCs w:val="22"/>
        </w:rPr>
        <w:t>” are applicable to projects authorized under Section 15.</w:t>
      </w:r>
    </w:p>
    <w:p w14:paraId="6AFAB29D" w14:textId="77777777" w:rsidR="000D6064" w:rsidRPr="00AB17DE" w:rsidRDefault="000D6064" w:rsidP="00333FD9">
      <w:pPr>
        <w:pStyle w:val="DefaultText"/>
        <w:tabs>
          <w:tab w:val="left" w:pos="1440"/>
          <w:tab w:val="left" w:pos="2160"/>
          <w:tab w:val="left" w:pos="2880"/>
          <w:tab w:val="left" w:pos="3600"/>
        </w:tabs>
        <w:rPr>
          <w:sz w:val="22"/>
          <w:szCs w:val="22"/>
        </w:rPr>
      </w:pPr>
    </w:p>
    <w:p w14:paraId="2EA317D7" w14:textId="77777777" w:rsidR="000D6064" w:rsidRPr="00AB17DE" w:rsidRDefault="00927CB7" w:rsidP="00927CB7">
      <w:pPr>
        <w:ind w:left="720" w:hanging="720"/>
        <w:rPr>
          <w:sz w:val="22"/>
          <w:szCs w:val="22"/>
        </w:rPr>
      </w:pPr>
      <w:r w:rsidRPr="00AB17DE">
        <w:rPr>
          <w:sz w:val="22"/>
          <w:szCs w:val="22"/>
        </w:rPr>
        <w:t>1.</w:t>
      </w:r>
      <w:r w:rsidR="000D6064" w:rsidRPr="00AB17DE">
        <w:rPr>
          <w:sz w:val="22"/>
          <w:szCs w:val="22"/>
        </w:rPr>
        <w:tab/>
        <w:t>A Major Capital School Construction Project for an Integrated, consolidated</w:t>
      </w:r>
      <w:r w:rsidR="00402B92">
        <w:rPr>
          <w:sz w:val="22"/>
          <w:szCs w:val="22"/>
        </w:rPr>
        <w:t xml:space="preserve"> </w:t>
      </w:r>
      <w:r w:rsidR="000D6064" w:rsidRPr="00AB17DE">
        <w:rPr>
          <w:sz w:val="22"/>
          <w:szCs w:val="22"/>
        </w:rPr>
        <w:t>9-16 Educational Facility shall articulate the following criteria:</w:t>
      </w:r>
    </w:p>
    <w:p w14:paraId="41D64EAC" w14:textId="77777777" w:rsidR="00927CB7" w:rsidRPr="00AB17DE" w:rsidRDefault="00927CB7" w:rsidP="000D6064">
      <w:pPr>
        <w:rPr>
          <w:sz w:val="22"/>
          <w:szCs w:val="22"/>
        </w:rPr>
      </w:pPr>
    </w:p>
    <w:p w14:paraId="559505D5" w14:textId="77777777" w:rsidR="000D6064" w:rsidRPr="00AB17DE" w:rsidRDefault="00DF169C" w:rsidP="000D6064">
      <w:pPr>
        <w:rPr>
          <w:sz w:val="22"/>
          <w:szCs w:val="22"/>
        </w:rPr>
      </w:pPr>
      <w:r>
        <w:rPr>
          <w:sz w:val="22"/>
          <w:szCs w:val="22"/>
        </w:rPr>
        <w:tab/>
        <w:t>A</w:t>
      </w:r>
      <w:r w:rsidR="000D6064" w:rsidRPr="00AB17DE">
        <w:rPr>
          <w:sz w:val="22"/>
          <w:szCs w:val="22"/>
        </w:rPr>
        <w:t>.</w:t>
      </w:r>
      <w:r w:rsidR="000D6064" w:rsidRPr="00AB17DE">
        <w:rPr>
          <w:sz w:val="22"/>
          <w:szCs w:val="22"/>
        </w:rPr>
        <w:tab/>
        <w:t>Facility will consolidate and integrate secondary and post-secondary education for:</w:t>
      </w:r>
    </w:p>
    <w:p w14:paraId="510DA50E" w14:textId="77777777" w:rsidR="004D3CC6" w:rsidRDefault="004D3CC6" w:rsidP="004D3CC6">
      <w:pPr>
        <w:ind w:left="1440"/>
        <w:rPr>
          <w:sz w:val="22"/>
          <w:szCs w:val="22"/>
          <w:highlight w:val="yellow"/>
          <w:u w:val="single"/>
        </w:rPr>
      </w:pPr>
    </w:p>
    <w:p w14:paraId="1381DA69" w14:textId="77777777" w:rsidR="000D6064" w:rsidRDefault="000D6064" w:rsidP="00DF21E2">
      <w:pPr>
        <w:numPr>
          <w:ilvl w:val="0"/>
          <w:numId w:val="6"/>
        </w:numPr>
        <w:ind w:left="1980" w:hanging="540"/>
        <w:rPr>
          <w:sz w:val="22"/>
          <w:szCs w:val="22"/>
        </w:rPr>
      </w:pPr>
      <w:r w:rsidRPr="00AB17DE">
        <w:rPr>
          <w:sz w:val="22"/>
          <w:szCs w:val="22"/>
        </w:rPr>
        <w:t xml:space="preserve">A </w:t>
      </w:r>
      <w:r w:rsidR="00BC7CDE" w:rsidRPr="00AB17DE">
        <w:rPr>
          <w:sz w:val="22"/>
          <w:szCs w:val="22"/>
        </w:rPr>
        <w:t xml:space="preserve">regional </w:t>
      </w:r>
      <w:r w:rsidRPr="00AB17DE">
        <w:rPr>
          <w:sz w:val="22"/>
          <w:szCs w:val="22"/>
        </w:rPr>
        <w:t>high school</w:t>
      </w:r>
    </w:p>
    <w:p w14:paraId="77A4BD31" w14:textId="77777777" w:rsidR="001E00C3" w:rsidRPr="00AB17DE" w:rsidRDefault="001E00C3" w:rsidP="001E00C3">
      <w:pPr>
        <w:ind w:left="1440"/>
        <w:rPr>
          <w:sz w:val="22"/>
          <w:szCs w:val="22"/>
        </w:rPr>
      </w:pPr>
    </w:p>
    <w:p w14:paraId="05FAF2D8" w14:textId="77777777" w:rsidR="000D6064" w:rsidRDefault="000D6064" w:rsidP="00DF21E2">
      <w:pPr>
        <w:numPr>
          <w:ilvl w:val="0"/>
          <w:numId w:val="6"/>
        </w:numPr>
        <w:ind w:left="1980" w:hanging="540"/>
        <w:rPr>
          <w:sz w:val="22"/>
          <w:szCs w:val="22"/>
        </w:rPr>
      </w:pPr>
      <w:r w:rsidRPr="00AB17DE">
        <w:rPr>
          <w:sz w:val="22"/>
          <w:szCs w:val="22"/>
        </w:rPr>
        <w:t>A fully integrated career and technical education high school</w:t>
      </w:r>
    </w:p>
    <w:p w14:paraId="07430DA2" w14:textId="77777777" w:rsidR="001E00C3" w:rsidRPr="00AB17DE" w:rsidRDefault="001E00C3" w:rsidP="001E00C3">
      <w:pPr>
        <w:ind w:left="1440"/>
        <w:rPr>
          <w:sz w:val="22"/>
          <w:szCs w:val="22"/>
        </w:rPr>
      </w:pPr>
    </w:p>
    <w:p w14:paraId="326EA611" w14:textId="77777777" w:rsidR="00402B92" w:rsidRDefault="000D6064" w:rsidP="00DF21E2">
      <w:pPr>
        <w:numPr>
          <w:ilvl w:val="0"/>
          <w:numId w:val="6"/>
        </w:numPr>
        <w:ind w:left="1980" w:hanging="540"/>
        <w:rPr>
          <w:sz w:val="22"/>
          <w:szCs w:val="22"/>
        </w:rPr>
      </w:pPr>
      <w:r w:rsidRPr="00AB17DE">
        <w:rPr>
          <w:sz w:val="22"/>
          <w:szCs w:val="22"/>
        </w:rPr>
        <w:t>A higher education center that will provide courses and degrees</w:t>
      </w:r>
      <w:r w:rsidR="00105663" w:rsidRPr="00AB17DE">
        <w:rPr>
          <w:sz w:val="22"/>
          <w:szCs w:val="22"/>
        </w:rPr>
        <w:t xml:space="preserve"> or licensure and certification</w:t>
      </w:r>
      <w:r w:rsidR="00402B92">
        <w:rPr>
          <w:sz w:val="22"/>
          <w:szCs w:val="22"/>
        </w:rPr>
        <w:t xml:space="preserve"> </w:t>
      </w:r>
      <w:r w:rsidRPr="00AB17DE">
        <w:rPr>
          <w:sz w:val="22"/>
          <w:szCs w:val="22"/>
        </w:rPr>
        <w:t>from both the University of Maine System and the Maine Community College System; and</w:t>
      </w:r>
    </w:p>
    <w:p w14:paraId="59E5A614" w14:textId="77777777" w:rsidR="001E00C3" w:rsidRDefault="001E00C3" w:rsidP="001E00C3">
      <w:pPr>
        <w:ind w:left="1440"/>
        <w:rPr>
          <w:sz w:val="22"/>
          <w:szCs w:val="22"/>
        </w:rPr>
      </w:pPr>
    </w:p>
    <w:p w14:paraId="5A21272E" w14:textId="77777777" w:rsidR="000D6064" w:rsidRPr="00AB17DE" w:rsidRDefault="000D6064" w:rsidP="00DF21E2">
      <w:pPr>
        <w:numPr>
          <w:ilvl w:val="0"/>
          <w:numId w:val="6"/>
        </w:numPr>
        <w:ind w:left="1980" w:hanging="540"/>
        <w:rPr>
          <w:sz w:val="22"/>
          <w:szCs w:val="22"/>
        </w:rPr>
      </w:pPr>
      <w:r w:rsidRPr="00AB17DE">
        <w:rPr>
          <w:sz w:val="22"/>
          <w:szCs w:val="22"/>
        </w:rPr>
        <w:t>Industry training</w:t>
      </w:r>
      <w:r w:rsidR="00105663" w:rsidRPr="00AB17DE">
        <w:rPr>
          <w:sz w:val="22"/>
          <w:szCs w:val="22"/>
        </w:rPr>
        <w:t xml:space="preserve"> leading to recognized licensure and certification.</w:t>
      </w:r>
    </w:p>
    <w:p w14:paraId="44E8E85A" w14:textId="77777777" w:rsidR="00927CB7" w:rsidRPr="00AB17DE" w:rsidRDefault="00927CB7" w:rsidP="00927CB7">
      <w:pPr>
        <w:ind w:left="2160"/>
        <w:rPr>
          <w:sz w:val="22"/>
          <w:szCs w:val="22"/>
        </w:rPr>
      </w:pPr>
    </w:p>
    <w:p w14:paraId="362699F7" w14:textId="77777777" w:rsidR="000D6064" w:rsidRPr="00AB17DE" w:rsidRDefault="000D39C9" w:rsidP="000D39C9">
      <w:pPr>
        <w:tabs>
          <w:tab w:val="left" w:pos="720"/>
        </w:tabs>
        <w:ind w:left="1440" w:hanging="1440"/>
        <w:rPr>
          <w:sz w:val="22"/>
          <w:szCs w:val="22"/>
        </w:rPr>
      </w:pPr>
      <w:r w:rsidRPr="00AB17DE">
        <w:rPr>
          <w:sz w:val="22"/>
          <w:szCs w:val="22"/>
        </w:rPr>
        <w:tab/>
      </w:r>
      <w:r w:rsidR="00DF169C">
        <w:rPr>
          <w:sz w:val="22"/>
          <w:szCs w:val="22"/>
        </w:rPr>
        <w:t>B</w:t>
      </w:r>
      <w:r w:rsidR="000D6064" w:rsidRPr="00AB17DE">
        <w:rPr>
          <w:sz w:val="22"/>
          <w:szCs w:val="22"/>
        </w:rPr>
        <w:t>.</w:t>
      </w:r>
      <w:r w:rsidR="000D6064" w:rsidRPr="00AB17DE">
        <w:rPr>
          <w:sz w:val="22"/>
          <w:szCs w:val="22"/>
        </w:rPr>
        <w:tab/>
        <w:t>Facility will promote ‘one campus’ design</w:t>
      </w:r>
      <w:r w:rsidR="00326F95" w:rsidRPr="00AB17DE">
        <w:rPr>
          <w:sz w:val="22"/>
          <w:szCs w:val="22"/>
        </w:rPr>
        <w:t xml:space="preserve"> and each of the four components listed in subsection 1</w:t>
      </w:r>
      <w:r w:rsidR="00326F95" w:rsidRPr="00EB3BE2">
        <w:rPr>
          <w:sz w:val="22"/>
          <w:szCs w:val="22"/>
        </w:rPr>
        <w:t>(</w:t>
      </w:r>
      <w:r w:rsidR="00CA60AE" w:rsidRPr="00EB3BE2">
        <w:rPr>
          <w:sz w:val="22"/>
          <w:szCs w:val="22"/>
        </w:rPr>
        <w:t>A</w:t>
      </w:r>
      <w:r w:rsidR="00326F95" w:rsidRPr="00EB3BE2">
        <w:rPr>
          <w:sz w:val="22"/>
          <w:szCs w:val="22"/>
        </w:rPr>
        <w:t>)</w:t>
      </w:r>
      <w:r w:rsidR="00D76839" w:rsidRPr="00EB3BE2">
        <w:rPr>
          <w:sz w:val="22"/>
          <w:szCs w:val="22"/>
        </w:rPr>
        <w:t xml:space="preserve"> </w:t>
      </w:r>
      <w:r w:rsidR="00326F95" w:rsidRPr="00EB3BE2">
        <w:rPr>
          <w:sz w:val="22"/>
          <w:szCs w:val="22"/>
        </w:rPr>
        <w:t>above</w:t>
      </w:r>
      <w:r w:rsidR="00326F95" w:rsidRPr="00AB17DE">
        <w:rPr>
          <w:sz w:val="22"/>
          <w:szCs w:val="22"/>
        </w:rPr>
        <w:t>, must have a physical presence on the campus and use facilities on that campus to deliver courses; each of the four components must also offer teacher and student interaction that is not separated in space, or space and time as characterizes distance learning, although the Internet, videoconferencing and other technology employed in distance learning may be used to complement or expand offerings.</w:t>
      </w:r>
      <w:r w:rsidR="00402B92">
        <w:rPr>
          <w:sz w:val="22"/>
          <w:szCs w:val="22"/>
        </w:rPr>
        <w:t xml:space="preserve"> </w:t>
      </w:r>
      <w:r w:rsidR="00326F95" w:rsidRPr="00AB17DE">
        <w:rPr>
          <w:sz w:val="22"/>
          <w:szCs w:val="22"/>
        </w:rPr>
        <w:t>Courses may be provided using the Internet, videoconferencing and other technology employed in distance learning to complement real-time, shared-space learning</w:t>
      </w:r>
      <w:r w:rsidR="000D6064" w:rsidRPr="00AB17DE">
        <w:rPr>
          <w:sz w:val="22"/>
          <w:szCs w:val="22"/>
        </w:rPr>
        <w:t>.</w:t>
      </w:r>
    </w:p>
    <w:p w14:paraId="01ED6756" w14:textId="77777777" w:rsidR="006952D7" w:rsidRPr="00AB17DE" w:rsidRDefault="006952D7" w:rsidP="000D6064">
      <w:pPr>
        <w:rPr>
          <w:sz w:val="22"/>
          <w:szCs w:val="22"/>
        </w:rPr>
      </w:pPr>
    </w:p>
    <w:p w14:paraId="0BA1F01D" w14:textId="77777777" w:rsidR="000D6064" w:rsidRPr="00AB17DE" w:rsidRDefault="00DF169C" w:rsidP="00927CB7">
      <w:pPr>
        <w:ind w:left="1440" w:hanging="720"/>
        <w:rPr>
          <w:sz w:val="22"/>
          <w:szCs w:val="22"/>
        </w:rPr>
      </w:pPr>
      <w:r>
        <w:rPr>
          <w:sz w:val="22"/>
          <w:szCs w:val="22"/>
        </w:rPr>
        <w:t>C</w:t>
      </w:r>
      <w:r w:rsidR="000D6064" w:rsidRPr="00AB17DE">
        <w:rPr>
          <w:sz w:val="22"/>
          <w:szCs w:val="22"/>
        </w:rPr>
        <w:t>.</w:t>
      </w:r>
      <w:r w:rsidR="000D6064" w:rsidRPr="00AB17DE">
        <w:rPr>
          <w:sz w:val="22"/>
          <w:szCs w:val="22"/>
        </w:rPr>
        <w:tab/>
        <w:t>Administration of the four educational programs will be consolidated whenever possible.</w:t>
      </w:r>
    </w:p>
    <w:p w14:paraId="5E853FE8" w14:textId="77777777" w:rsidR="006952D7" w:rsidRPr="00AB17DE" w:rsidRDefault="006952D7" w:rsidP="00927CB7">
      <w:pPr>
        <w:ind w:left="1440" w:hanging="720"/>
        <w:rPr>
          <w:sz w:val="22"/>
          <w:szCs w:val="22"/>
        </w:rPr>
      </w:pPr>
    </w:p>
    <w:p w14:paraId="38F1A108" w14:textId="77777777" w:rsidR="000D6064" w:rsidRPr="00AB17DE" w:rsidRDefault="006952D7" w:rsidP="006952D7">
      <w:pPr>
        <w:tabs>
          <w:tab w:val="left" w:pos="720"/>
        </w:tabs>
        <w:ind w:left="1440" w:hanging="1440"/>
        <w:rPr>
          <w:sz w:val="22"/>
          <w:szCs w:val="22"/>
        </w:rPr>
      </w:pPr>
      <w:r w:rsidRPr="00AB17DE">
        <w:rPr>
          <w:sz w:val="22"/>
          <w:szCs w:val="22"/>
        </w:rPr>
        <w:tab/>
      </w:r>
      <w:r w:rsidR="00DF169C">
        <w:rPr>
          <w:sz w:val="22"/>
          <w:szCs w:val="22"/>
        </w:rPr>
        <w:t>D</w:t>
      </w:r>
      <w:r w:rsidR="000D6064" w:rsidRPr="00AB17DE">
        <w:rPr>
          <w:sz w:val="22"/>
          <w:szCs w:val="22"/>
        </w:rPr>
        <w:t>.</w:t>
      </w:r>
      <w:r w:rsidR="00402B92">
        <w:rPr>
          <w:sz w:val="22"/>
          <w:szCs w:val="22"/>
        </w:rPr>
        <w:tab/>
      </w:r>
      <w:r w:rsidR="000D6064" w:rsidRPr="00AB17DE">
        <w:rPr>
          <w:sz w:val="22"/>
          <w:szCs w:val="22"/>
        </w:rPr>
        <w:t>Long-term sustainability and cost reductions resulting from either consolidation and/or integration of programs over a ten year period will be explained.</w:t>
      </w:r>
    </w:p>
    <w:p w14:paraId="28BB80D5" w14:textId="77777777" w:rsidR="006952D7" w:rsidRPr="00AB17DE" w:rsidRDefault="006952D7" w:rsidP="006952D7">
      <w:pPr>
        <w:tabs>
          <w:tab w:val="left" w:pos="720"/>
        </w:tabs>
        <w:ind w:left="1440" w:hanging="1440"/>
        <w:rPr>
          <w:sz w:val="22"/>
          <w:szCs w:val="22"/>
        </w:rPr>
      </w:pPr>
    </w:p>
    <w:p w14:paraId="3C4A2573" w14:textId="77777777" w:rsidR="000D6064" w:rsidRPr="00AB17DE" w:rsidRDefault="00927CB7" w:rsidP="006952D7">
      <w:pPr>
        <w:tabs>
          <w:tab w:val="left" w:pos="720"/>
        </w:tabs>
        <w:ind w:left="1440" w:hanging="1440"/>
        <w:rPr>
          <w:sz w:val="22"/>
          <w:szCs w:val="22"/>
        </w:rPr>
      </w:pPr>
      <w:r w:rsidRPr="00AB17DE">
        <w:rPr>
          <w:sz w:val="22"/>
          <w:szCs w:val="22"/>
        </w:rPr>
        <w:tab/>
      </w:r>
      <w:r w:rsidR="00DF169C">
        <w:rPr>
          <w:sz w:val="22"/>
          <w:szCs w:val="22"/>
        </w:rPr>
        <w:t>E</w:t>
      </w:r>
      <w:r w:rsidR="000D6064" w:rsidRPr="00AB17DE">
        <w:rPr>
          <w:sz w:val="22"/>
          <w:szCs w:val="22"/>
        </w:rPr>
        <w:t>.</w:t>
      </w:r>
      <w:r w:rsidR="00402B92">
        <w:rPr>
          <w:sz w:val="22"/>
          <w:szCs w:val="22"/>
        </w:rPr>
        <w:tab/>
      </w:r>
      <w:r w:rsidR="000D6064" w:rsidRPr="00AB17DE">
        <w:rPr>
          <w:sz w:val="22"/>
          <w:szCs w:val="22"/>
        </w:rPr>
        <w:t>Implementation of an advisory body that is integrated with the local economy, includes students, citizens, business leaders, teachers, parents and organizations to promote both employment opportunities for students and citizens and a skilled workforce optimal for economic development</w:t>
      </w:r>
      <w:r w:rsidR="00E11452" w:rsidRPr="00AB17DE">
        <w:rPr>
          <w:sz w:val="22"/>
          <w:szCs w:val="22"/>
        </w:rPr>
        <w:t>.</w:t>
      </w:r>
    </w:p>
    <w:p w14:paraId="038B7DDB" w14:textId="77777777" w:rsidR="00DD5174" w:rsidRPr="00AB17DE" w:rsidRDefault="00DD5174" w:rsidP="000D6064">
      <w:pPr>
        <w:rPr>
          <w:sz w:val="22"/>
          <w:szCs w:val="22"/>
        </w:rPr>
      </w:pPr>
    </w:p>
    <w:p w14:paraId="1967DC34" w14:textId="77777777" w:rsidR="000D6064" w:rsidRPr="00AB17DE" w:rsidRDefault="006952D7" w:rsidP="000D6064">
      <w:pPr>
        <w:rPr>
          <w:sz w:val="22"/>
          <w:szCs w:val="22"/>
        </w:rPr>
      </w:pPr>
      <w:r w:rsidRPr="0033154D">
        <w:rPr>
          <w:b/>
          <w:sz w:val="22"/>
          <w:szCs w:val="22"/>
        </w:rPr>
        <w:t>2.</w:t>
      </w:r>
      <w:r w:rsidRPr="00AB17DE">
        <w:rPr>
          <w:sz w:val="22"/>
          <w:szCs w:val="22"/>
        </w:rPr>
        <w:tab/>
      </w:r>
      <w:r w:rsidR="000D6064" w:rsidRPr="001F68D2">
        <w:rPr>
          <w:b/>
          <w:sz w:val="22"/>
          <w:szCs w:val="22"/>
        </w:rPr>
        <w:t>Rating Sheet for Consolidated, Integrated 9-16 School</w:t>
      </w:r>
    </w:p>
    <w:p w14:paraId="40777FB9" w14:textId="77777777" w:rsidR="000D6064" w:rsidRPr="00AB17DE" w:rsidRDefault="000D6064" w:rsidP="000D6064">
      <w:pPr>
        <w:rPr>
          <w:b/>
          <w:sz w:val="22"/>
          <w:szCs w:val="22"/>
        </w:rPr>
      </w:pPr>
    </w:p>
    <w:p w14:paraId="436BA4F6" w14:textId="77777777" w:rsidR="000D6064" w:rsidRPr="00AB17DE" w:rsidRDefault="000D6064" w:rsidP="00961721">
      <w:pPr>
        <w:ind w:left="700"/>
        <w:rPr>
          <w:b/>
          <w:i/>
          <w:sz w:val="22"/>
          <w:szCs w:val="22"/>
        </w:rPr>
      </w:pPr>
      <w:r w:rsidRPr="00AB17DE">
        <w:rPr>
          <w:b/>
          <w:i/>
          <w:sz w:val="22"/>
          <w:szCs w:val="22"/>
        </w:rPr>
        <w:t>For schools applying for a major capital construction project under Section 15 of Chapter 61, this rating sheet shall be substituted for Section 3.</w:t>
      </w:r>
    </w:p>
    <w:p w14:paraId="13A45985" w14:textId="77777777" w:rsidR="000D6064" w:rsidRPr="00AB17DE" w:rsidRDefault="000D6064" w:rsidP="000D6064">
      <w:pPr>
        <w:rPr>
          <w:b/>
          <w:i/>
          <w:sz w:val="22"/>
          <w:szCs w:val="22"/>
        </w:rPr>
      </w:pPr>
    </w:p>
    <w:p w14:paraId="230B093A" w14:textId="77777777" w:rsidR="000D6064" w:rsidRPr="00AB17DE" w:rsidRDefault="00DD5174" w:rsidP="00DF169C">
      <w:pPr>
        <w:ind w:left="1440" w:hanging="740"/>
        <w:rPr>
          <w:sz w:val="22"/>
          <w:szCs w:val="22"/>
        </w:rPr>
      </w:pPr>
      <w:r w:rsidRPr="00AB17DE">
        <w:rPr>
          <w:sz w:val="22"/>
          <w:szCs w:val="22"/>
        </w:rPr>
        <w:t>A</w:t>
      </w:r>
      <w:r w:rsidR="006952D7" w:rsidRPr="00AB17DE">
        <w:rPr>
          <w:sz w:val="22"/>
          <w:szCs w:val="22"/>
        </w:rPr>
        <w:t>.</w:t>
      </w:r>
      <w:r w:rsidR="006952D7" w:rsidRPr="00AB17DE">
        <w:rPr>
          <w:sz w:val="22"/>
          <w:szCs w:val="22"/>
        </w:rPr>
        <w:tab/>
      </w:r>
      <w:r w:rsidR="000D6064" w:rsidRPr="001E00C3">
        <w:rPr>
          <w:b/>
          <w:sz w:val="22"/>
          <w:szCs w:val="22"/>
        </w:rPr>
        <w:t>Required elements articulated in Resolve, Chapter 223</w:t>
      </w:r>
      <w:r w:rsidR="000D6064" w:rsidRPr="00EB3BE2">
        <w:rPr>
          <w:sz w:val="22"/>
          <w:szCs w:val="22"/>
        </w:rPr>
        <w:t xml:space="preserve"> </w:t>
      </w:r>
      <w:r w:rsidR="00E24113" w:rsidRPr="00EB3BE2">
        <w:rPr>
          <w:sz w:val="22"/>
          <w:szCs w:val="22"/>
        </w:rPr>
        <w:t>(</w:t>
      </w:r>
      <w:r w:rsidR="000D6064" w:rsidRPr="00EB3BE2">
        <w:rPr>
          <w:sz w:val="22"/>
          <w:szCs w:val="22"/>
        </w:rPr>
        <w:t>60 points</w:t>
      </w:r>
      <w:r w:rsidR="00E24113" w:rsidRPr="00EB3BE2">
        <w:rPr>
          <w:sz w:val="22"/>
          <w:szCs w:val="22"/>
        </w:rPr>
        <w:t>)</w:t>
      </w:r>
      <w:r w:rsidR="000D6064" w:rsidRPr="00EB3BE2">
        <w:rPr>
          <w:sz w:val="22"/>
          <w:szCs w:val="22"/>
        </w:rPr>
        <w:t>:</w:t>
      </w:r>
    </w:p>
    <w:p w14:paraId="796DBB9A" w14:textId="77777777" w:rsidR="000D6064" w:rsidRPr="00AB17DE" w:rsidRDefault="000D6064" w:rsidP="000D6064">
      <w:pPr>
        <w:rPr>
          <w:sz w:val="22"/>
          <w:szCs w:val="22"/>
        </w:rPr>
      </w:pPr>
    </w:p>
    <w:p w14:paraId="01C2F25E" w14:textId="77777777" w:rsidR="000D6064" w:rsidRPr="00AB17DE" w:rsidRDefault="00DF169C" w:rsidP="001121D5">
      <w:pPr>
        <w:ind w:left="2160" w:hanging="760"/>
        <w:rPr>
          <w:sz w:val="22"/>
          <w:szCs w:val="22"/>
        </w:rPr>
      </w:pPr>
      <w:r>
        <w:rPr>
          <w:sz w:val="22"/>
          <w:szCs w:val="22"/>
        </w:rPr>
        <w:t>(1)</w:t>
      </w:r>
      <w:r w:rsidR="006952D7" w:rsidRPr="00AB17DE">
        <w:rPr>
          <w:sz w:val="22"/>
          <w:szCs w:val="22"/>
        </w:rPr>
        <w:tab/>
      </w:r>
      <w:r w:rsidR="000D6064" w:rsidRPr="00AB17DE">
        <w:rPr>
          <w:sz w:val="22"/>
          <w:szCs w:val="22"/>
        </w:rPr>
        <w:t xml:space="preserve">Approved minutes and other documents indicating that the governing bodies of at least two high schools </w:t>
      </w:r>
      <w:r w:rsidR="00D65196" w:rsidRPr="00AB17DE">
        <w:rPr>
          <w:sz w:val="22"/>
          <w:szCs w:val="22"/>
        </w:rPr>
        <w:t xml:space="preserve">or a regional high school together with </w:t>
      </w:r>
      <w:r w:rsidR="000D6064" w:rsidRPr="00AB17DE">
        <w:rPr>
          <w:sz w:val="22"/>
          <w:szCs w:val="22"/>
        </w:rPr>
        <w:t>a CTE school (center/region) have committed to participate in the proposed school.</w:t>
      </w:r>
    </w:p>
    <w:p w14:paraId="2ED8B786" w14:textId="77777777" w:rsidR="000D6064" w:rsidRPr="00AB17DE" w:rsidRDefault="000D6064" w:rsidP="001121D5">
      <w:pPr>
        <w:ind w:left="2160" w:hanging="760"/>
        <w:rPr>
          <w:sz w:val="22"/>
          <w:szCs w:val="22"/>
        </w:rPr>
      </w:pPr>
    </w:p>
    <w:p w14:paraId="4B054C13" w14:textId="77777777" w:rsidR="000D6064" w:rsidRPr="00AB17DE" w:rsidRDefault="00DF169C" w:rsidP="001121D5">
      <w:pPr>
        <w:ind w:left="2160" w:hanging="760"/>
        <w:rPr>
          <w:sz w:val="22"/>
          <w:szCs w:val="22"/>
        </w:rPr>
      </w:pPr>
      <w:r>
        <w:rPr>
          <w:sz w:val="22"/>
          <w:szCs w:val="22"/>
        </w:rPr>
        <w:t>(2)</w:t>
      </w:r>
      <w:r w:rsidR="006952D7" w:rsidRPr="00AB17DE">
        <w:rPr>
          <w:sz w:val="22"/>
          <w:szCs w:val="22"/>
        </w:rPr>
        <w:tab/>
      </w:r>
      <w:r w:rsidR="000D6064" w:rsidRPr="00AB17DE">
        <w:rPr>
          <w:sz w:val="22"/>
          <w:szCs w:val="22"/>
        </w:rPr>
        <w:t>Documentation as to the form of governance for the proposed school, including indication of the fiscally responsible entity.</w:t>
      </w:r>
    </w:p>
    <w:p w14:paraId="25444ED1" w14:textId="77777777" w:rsidR="000D6064" w:rsidRPr="00AB17DE" w:rsidRDefault="000D6064" w:rsidP="00961721">
      <w:pPr>
        <w:ind w:left="1980" w:hanging="580"/>
        <w:rPr>
          <w:sz w:val="22"/>
          <w:szCs w:val="22"/>
        </w:rPr>
      </w:pPr>
    </w:p>
    <w:p w14:paraId="48908091" w14:textId="77777777" w:rsidR="000D6064" w:rsidRPr="00AB17DE" w:rsidRDefault="00DF169C" w:rsidP="001121D5">
      <w:pPr>
        <w:ind w:left="2160" w:hanging="760"/>
        <w:rPr>
          <w:sz w:val="22"/>
          <w:szCs w:val="22"/>
        </w:rPr>
      </w:pPr>
      <w:r>
        <w:rPr>
          <w:sz w:val="22"/>
          <w:szCs w:val="22"/>
        </w:rPr>
        <w:lastRenderedPageBreak/>
        <w:t>(</w:t>
      </w:r>
      <w:r w:rsidR="006952D7" w:rsidRPr="00AB17DE">
        <w:rPr>
          <w:sz w:val="22"/>
          <w:szCs w:val="22"/>
        </w:rPr>
        <w:t>3</w:t>
      </w:r>
      <w:r>
        <w:rPr>
          <w:sz w:val="22"/>
          <w:szCs w:val="22"/>
        </w:rPr>
        <w:t>)</w:t>
      </w:r>
      <w:r w:rsidR="006952D7" w:rsidRPr="00AB17DE">
        <w:rPr>
          <w:sz w:val="22"/>
          <w:szCs w:val="22"/>
        </w:rPr>
        <w:tab/>
      </w:r>
      <w:r w:rsidR="000D6064" w:rsidRPr="00AB17DE">
        <w:rPr>
          <w:sz w:val="22"/>
          <w:szCs w:val="22"/>
        </w:rPr>
        <w:t>Evidence of a commitment by the University of Maine System, or a unit</w:t>
      </w:r>
      <w:r w:rsidR="00402B92">
        <w:rPr>
          <w:sz w:val="22"/>
          <w:szCs w:val="22"/>
        </w:rPr>
        <w:t xml:space="preserve"> </w:t>
      </w:r>
      <w:r w:rsidR="000D6064" w:rsidRPr="00AB17DE">
        <w:rPr>
          <w:sz w:val="22"/>
          <w:szCs w:val="22"/>
        </w:rPr>
        <w:t>thereof to offer courses and degrees to students attending the proposed facility.</w:t>
      </w:r>
    </w:p>
    <w:p w14:paraId="6AA10FF1" w14:textId="77777777" w:rsidR="00C66F2A" w:rsidRPr="00AB17DE" w:rsidRDefault="00C66F2A" w:rsidP="001121D5">
      <w:pPr>
        <w:ind w:left="2160" w:hanging="760"/>
        <w:rPr>
          <w:sz w:val="22"/>
          <w:szCs w:val="22"/>
        </w:rPr>
      </w:pPr>
    </w:p>
    <w:p w14:paraId="3FED8584" w14:textId="77777777" w:rsidR="00402B92" w:rsidRDefault="00DF169C" w:rsidP="001121D5">
      <w:pPr>
        <w:ind w:left="2160" w:hanging="760"/>
        <w:rPr>
          <w:sz w:val="22"/>
          <w:szCs w:val="22"/>
        </w:rPr>
      </w:pPr>
      <w:r>
        <w:rPr>
          <w:sz w:val="22"/>
          <w:szCs w:val="22"/>
        </w:rPr>
        <w:t>(</w:t>
      </w:r>
      <w:r w:rsidR="006952D7" w:rsidRPr="00AB17DE">
        <w:rPr>
          <w:sz w:val="22"/>
          <w:szCs w:val="22"/>
        </w:rPr>
        <w:t>4</w:t>
      </w:r>
      <w:r>
        <w:rPr>
          <w:sz w:val="22"/>
          <w:szCs w:val="22"/>
        </w:rPr>
        <w:t>)</w:t>
      </w:r>
      <w:r w:rsidR="006952D7" w:rsidRPr="00AB17DE">
        <w:rPr>
          <w:sz w:val="22"/>
          <w:szCs w:val="22"/>
        </w:rPr>
        <w:tab/>
      </w:r>
      <w:r w:rsidR="000D6064" w:rsidRPr="00AB17DE">
        <w:rPr>
          <w:sz w:val="22"/>
          <w:szCs w:val="22"/>
        </w:rPr>
        <w:t>Evidence of a commitment by the Community College System, or a unit thereof, to offer courses and degrees to students attending the proposed facility.</w:t>
      </w:r>
    </w:p>
    <w:p w14:paraId="1627E130" w14:textId="77777777" w:rsidR="000D6064" w:rsidRPr="00AB17DE" w:rsidRDefault="000D6064" w:rsidP="001121D5">
      <w:pPr>
        <w:ind w:left="2160" w:hanging="760"/>
        <w:rPr>
          <w:sz w:val="22"/>
          <w:szCs w:val="22"/>
        </w:rPr>
      </w:pPr>
    </w:p>
    <w:p w14:paraId="12F6A5D0" w14:textId="77777777" w:rsidR="00402B92" w:rsidRDefault="00DF169C" w:rsidP="001121D5">
      <w:pPr>
        <w:ind w:left="2160" w:hanging="760"/>
        <w:rPr>
          <w:sz w:val="22"/>
          <w:szCs w:val="22"/>
        </w:rPr>
      </w:pPr>
      <w:r>
        <w:rPr>
          <w:sz w:val="22"/>
          <w:szCs w:val="22"/>
        </w:rPr>
        <w:t>(</w:t>
      </w:r>
      <w:r w:rsidR="006952D7" w:rsidRPr="00AB17DE">
        <w:rPr>
          <w:sz w:val="22"/>
          <w:szCs w:val="22"/>
        </w:rPr>
        <w:t>5</w:t>
      </w:r>
      <w:r>
        <w:rPr>
          <w:sz w:val="22"/>
          <w:szCs w:val="22"/>
        </w:rPr>
        <w:t>)</w:t>
      </w:r>
      <w:r w:rsidR="006952D7" w:rsidRPr="00AB17DE">
        <w:rPr>
          <w:sz w:val="22"/>
          <w:szCs w:val="22"/>
        </w:rPr>
        <w:tab/>
      </w:r>
      <w:r w:rsidR="000D6064" w:rsidRPr="00AB17DE">
        <w:rPr>
          <w:sz w:val="22"/>
          <w:szCs w:val="22"/>
        </w:rPr>
        <w:t>Evidence of commitments by appropriate community businesses or business organizations to provide industry-specific training to students attending the proposed facility.</w:t>
      </w:r>
    </w:p>
    <w:p w14:paraId="1B43D8F5" w14:textId="77777777" w:rsidR="000D6064" w:rsidRPr="00AB17DE" w:rsidRDefault="000D6064" w:rsidP="001121D5">
      <w:pPr>
        <w:ind w:left="2160" w:hanging="760"/>
        <w:rPr>
          <w:sz w:val="22"/>
          <w:szCs w:val="22"/>
        </w:rPr>
      </w:pPr>
    </w:p>
    <w:p w14:paraId="14E6F1EB" w14:textId="77777777" w:rsidR="000D6064" w:rsidRPr="00AB17DE" w:rsidRDefault="00DF169C" w:rsidP="001121D5">
      <w:pPr>
        <w:ind w:left="2160" w:hanging="760"/>
        <w:rPr>
          <w:sz w:val="22"/>
          <w:szCs w:val="22"/>
        </w:rPr>
      </w:pPr>
      <w:r>
        <w:rPr>
          <w:sz w:val="22"/>
          <w:szCs w:val="22"/>
        </w:rPr>
        <w:t>(</w:t>
      </w:r>
      <w:r w:rsidR="006952D7" w:rsidRPr="00AB17DE">
        <w:rPr>
          <w:sz w:val="22"/>
          <w:szCs w:val="22"/>
        </w:rPr>
        <w:t>6</w:t>
      </w:r>
      <w:r>
        <w:rPr>
          <w:sz w:val="22"/>
          <w:szCs w:val="22"/>
        </w:rPr>
        <w:t>)</w:t>
      </w:r>
      <w:r w:rsidR="006952D7" w:rsidRPr="00AB17DE">
        <w:rPr>
          <w:sz w:val="22"/>
          <w:szCs w:val="22"/>
        </w:rPr>
        <w:tab/>
      </w:r>
      <w:r w:rsidR="000D6064" w:rsidRPr="00AB17DE">
        <w:rPr>
          <w:sz w:val="22"/>
          <w:szCs w:val="22"/>
        </w:rPr>
        <w:t>Names and organization constituency for the Advisory body.</w:t>
      </w:r>
    </w:p>
    <w:p w14:paraId="7ADB7FB6" w14:textId="77777777" w:rsidR="000D6064" w:rsidRPr="00AB17DE" w:rsidRDefault="000D6064" w:rsidP="000D6064">
      <w:pPr>
        <w:rPr>
          <w:sz w:val="22"/>
          <w:szCs w:val="22"/>
        </w:rPr>
      </w:pPr>
    </w:p>
    <w:p w14:paraId="51BF63ED" w14:textId="77777777" w:rsidR="000D6064" w:rsidRPr="00AB17DE" w:rsidRDefault="00D65196" w:rsidP="00DF169C">
      <w:pPr>
        <w:ind w:left="1440" w:hanging="740"/>
        <w:rPr>
          <w:sz w:val="22"/>
          <w:szCs w:val="22"/>
        </w:rPr>
      </w:pPr>
      <w:r w:rsidRPr="00AB17DE">
        <w:rPr>
          <w:sz w:val="22"/>
          <w:szCs w:val="22"/>
        </w:rPr>
        <w:t>B</w:t>
      </w:r>
      <w:r w:rsidR="006952D7" w:rsidRPr="00AB17DE">
        <w:rPr>
          <w:sz w:val="22"/>
          <w:szCs w:val="22"/>
        </w:rPr>
        <w:t>.</w:t>
      </w:r>
      <w:r w:rsidR="006952D7" w:rsidRPr="00AB17DE">
        <w:rPr>
          <w:sz w:val="22"/>
          <w:szCs w:val="22"/>
        </w:rPr>
        <w:tab/>
      </w:r>
      <w:r w:rsidR="00CA60AE" w:rsidRPr="001E00C3">
        <w:rPr>
          <w:b/>
          <w:sz w:val="22"/>
          <w:szCs w:val="22"/>
        </w:rPr>
        <w:t>A description of</w:t>
      </w:r>
      <w:r w:rsidR="000D6064" w:rsidRPr="001E00C3">
        <w:rPr>
          <w:b/>
          <w:sz w:val="22"/>
          <w:szCs w:val="22"/>
        </w:rPr>
        <w:t xml:space="preserve"> the integrated mission and goals and the long range plan for the implementation of an integrated, consolidated 9-16 educational facility</w:t>
      </w:r>
      <w:r w:rsidR="000D6064" w:rsidRPr="00AB17DE">
        <w:rPr>
          <w:sz w:val="22"/>
          <w:szCs w:val="22"/>
        </w:rPr>
        <w:t xml:space="preserve"> (30 Points)</w:t>
      </w:r>
    </w:p>
    <w:p w14:paraId="366949D9" w14:textId="77777777" w:rsidR="000D6064" w:rsidRPr="00AB17DE" w:rsidRDefault="000D6064" w:rsidP="00DF169C">
      <w:pPr>
        <w:ind w:left="1440" w:hanging="740"/>
        <w:rPr>
          <w:sz w:val="22"/>
          <w:szCs w:val="22"/>
        </w:rPr>
      </w:pPr>
    </w:p>
    <w:p w14:paraId="0042E001" w14:textId="77777777" w:rsidR="000D6064" w:rsidRPr="00AB17DE" w:rsidRDefault="00D65196" w:rsidP="00DF169C">
      <w:pPr>
        <w:ind w:left="1440" w:hanging="740"/>
        <w:rPr>
          <w:sz w:val="22"/>
          <w:szCs w:val="22"/>
        </w:rPr>
      </w:pPr>
      <w:r w:rsidRPr="00AB17DE">
        <w:rPr>
          <w:sz w:val="22"/>
          <w:szCs w:val="22"/>
        </w:rPr>
        <w:t>C</w:t>
      </w:r>
      <w:r w:rsidR="006952D7" w:rsidRPr="00AB17DE">
        <w:rPr>
          <w:sz w:val="22"/>
          <w:szCs w:val="22"/>
        </w:rPr>
        <w:t>.</w:t>
      </w:r>
      <w:r w:rsidR="006952D7" w:rsidRPr="00AB17DE">
        <w:rPr>
          <w:sz w:val="22"/>
          <w:szCs w:val="22"/>
        </w:rPr>
        <w:tab/>
      </w:r>
      <w:r w:rsidR="000D6064" w:rsidRPr="001E00C3">
        <w:rPr>
          <w:b/>
          <w:sz w:val="22"/>
          <w:szCs w:val="22"/>
        </w:rPr>
        <w:t>Integration of Programs</w:t>
      </w:r>
      <w:r w:rsidR="000D6064" w:rsidRPr="00AB17DE">
        <w:rPr>
          <w:sz w:val="22"/>
          <w:szCs w:val="22"/>
        </w:rPr>
        <w:t xml:space="preserve"> (50 Points)</w:t>
      </w:r>
    </w:p>
    <w:p w14:paraId="2098357F" w14:textId="77777777" w:rsidR="000D6064" w:rsidRPr="00AB17DE" w:rsidRDefault="000D6064" w:rsidP="000D6064">
      <w:pPr>
        <w:rPr>
          <w:sz w:val="22"/>
          <w:szCs w:val="22"/>
        </w:rPr>
      </w:pPr>
    </w:p>
    <w:p w14:paraId="0A490649" w14:textId="77777777" w:rsidR="000D6064" w:rsidRPr="00AB17DE" w:rsidRDefault="00DF169C" w:rsidP="001121D5">
      <w:pPr>
        <w:ind w:left="2160" w:hanging="760"/>
        <w:rPr>
          <w:i/>
          <w:sz w:val="22"/>
          <w:szCs w:val="22"/>
        </w:rPr>
      </w:pPr>
      <w:r>
        <w:rPr>
          <w:sz w:val="22"/>
          <w:szCs w:val="22"/>
        </w:rPr>
        <w:t>(</w:t>
      </w:r>
      <w:r w:rsidR="006952D7" w:rsidRPr="00AB17DE">
        <w:rPr>
          <w:sz w:val="22"/>
          <w:szCs w:val="22"/>
        </w:rPr>
        <w:t>1</w:t>
      </w:r>
      <w:r>
        <w:rPr>
          <w:sz w:val="22"/>
          <w:szCs w:val="22"/>
        </w:rPr>
        <w:t>)</w:t>
      </w:r>
      <w:r w:rsidR="006952D7" w:rsidRPr="00AB17DE">
        <w:rPr>
          <w:sz w:val="22"/>
          <w:szCs w:val="22"/>
        </w:rPr>
        <w:tab/>
      </w:r>
      <w:r w:rsidR="000D6064" w:rsidRPr="00AB17DE">
        <w:rPr>
          <w:sz w:val="22"/>
          <w:szCs w:val="22"/>
        </w:rPr>
        <w:t xml:space="preserve">Describe the way and extent to which the programs offered to traditional, college-bound students will be integrated with the programs focused on career and technical education. </w:t>
      </w:r>
      <w:r w:rsidR="000D6064" w:rsidRPr="00AB17DE">
        <w:rPr>
          <w:i/>
          <w:sz w:val="22"/>
          <w:szCs w:val="22"/>
        </w:rPr>
        <w:t>(Integration requires more than opening courses and programs to cross registration.)</w:t>
      </w:r>
    </w:p>
    <w:p w14:paraId="2E82C269" w14:textId="77777777" w:rsidR="000D6064" w:rsidRPr="00AB17DE" w:rsidRDefault="000D6064" w:rsidP="001121D5">
      <w:pPr>
        <w:ind w:left="2160" w:hanging="760"/>
        <w:rPr>
          <w:i/>
          <w:sz w:val="22"/>
          <w:szCs w:val="22"/>
        </w:rPr>
      </w:pPr>
    </w:p>
    <w:p w14:paraId="69691035" w14:textId="77777777" w:rsidR="000D6064" w:rsidRPr="00AB17DE" w:rsidRDefault="00DF169C" w:rsidP="001121D5">
      <w:pPr>
        <w:ind w:left="2160" w:hanging="760"/>
        <w:rPr>
          <w:sz w:val="22"/>
          <w:szCs w:val="22"/>
        </w:rPr>
      </w:pPr>
      <w:r w:rsidRPr="00DF169C">
        <w:rPr>
          <w:sz w:val="22"/>
          <w:szCs w:val="22"/>
        </w:rPr>
        <w:t>(</w:t>
      </w:r>
      <w:r w:rsidR="006952D7" w:rsidRPr="00DF169C">
        <w:rPr>
          <w:sz w:val="22"/>
          <w:szCs w:val="22"/>
        </w:rPr>
        <w:t>2</w:t>
      </w:r>
      <w:r w:rsidRPr="00DF169C">
        <w:rPr>
          <w:sz w:val="22"/>
          <w:szCs w:val="22"/>
        </w:rPr>
        <w:t>)</w:t>
      </w:r>
      <w:r w:rsidR="006952D7" w:rsidRPr="00AB17DE">
        <w:rPr>
          <w:i/>
          <w:sz w:val="22"/>
          <w:szCs w:val="22"/>
        </w:rPr>
        <w:tab/>
      </w:r>
      <w:r w:rsidR="000D6064" w:rsidRPr="00AB17DE">
        <w:rPr>
          <w:sz w:val="22"/>
          <w:szCs w:val="22"/>
        </w:rPr>
        <w:t xml:space="preserve">Describe and detail the programs to be offered in the </w:t>
      </w:r>
      <w:r w:rsidR="00D65196" w:rsidRPr="00AB17DE">
        <w:rPr>
          <w:sz w:val="22"/>
          <w:szCs w:val="22"/>
        </w:rPr>
        <w:t xml:space="preserve">regional </w:t>
      </w:r>
      <w:r w:rsidR="000D6064" w:rsidRPr="00AB17DE">
        <w:rPr>
          <w:sz w:val="22"/>
          <w:szCs w:val="22"/>
        </w:rPr>
        <w:t>high school.</w:t>
      </w:r>
    </w:p>
    <w:p w14:paraId="7E9FA7D4" w14:textId="77777777" w:rsidR="000D6064" w:rsidRPr="00AB17DE" w:rsidRDefault="000D6064" w:rsidP="001121D5">
      <w:pPr>
        <w:ind w:left="2160" w:hanging="760"/>
        <w:rPr>
          <w:i/>
          <w:sz w:val="22"/>
          <w:szCs w:val="22"/>
        </w:rPr>
      </w:pPr>
    </w:p>
    <w:p w14:paraId="4DF66368" w14:textId="77777777" w:rsidR="000D6064" w:rsidRPr="00AB17DE" w:rsidRDefault="00DF169C" w:rsidP="001121D5">
      <w:pPr>
        <w:ind w:left="2160" w:hanging="760"/>
        <w:rPr>
          <w:sz w:val="22"/>
          <w:szCs w:val="22"/>
        </w:rPr>
      </w:pPr>
      <w:r>
        <w:rPr>
          <w:sz w:val="22"/>
          <w:szCs w:val="22"/>
        </w:rPr>
        <w:t>(3)</w:t>
      </w:r>
      <w:r w:rsidR="006952D7" w:rsidRPr="00AB17DE">
        <w:rPr>
          <w:sz w:val="22"/>
          <w:szCs w:val="22"/>
        </w:rPr>
        <w:tab/>
      </w:r>
      <w:r w:rsidR="000D6064" w:rsidRPr="00AB17DE">
        <w:rPr>
          <w:sz w:val="22"/>
          <w:szCs w:val="22"/>
        </w:rPr>
        <w:t xml:space="preserve">Describe the specific approaches to be used to assure that all students will be able to meet the Maine </w:t>
      </w:r>
      <w:r w:rsidR="0096247E" w:rsidRPr="0096247E">
        <w:rPr>
          <w:sz w:val="22"/>
          <w:szCs w:val="22"/>
        </w:rPr>
        <w:t>Learning</w:t>
      </w:r>
      <w:r w:rsidR="0096247E" w:rsidRPr="00AB17DE">
        <w:rPr>
          <w:sz w:val="22"/>
          <w:szCs w:val="22"/>
        </w:rPr>
        <w:t xml:space="preserve"> </w:t>
      </w:r>
      <w:r w:rsidR="0096247E" w:rsidRPr="0096247E">
        <w:rPr>
          <w:sz w:val="22"/>
          <w:szCs w:val="22"/>
        </w:rPr>
        <w:t>Results</w:t>
      </w:r>
      <w:r w:rsidR="0096247E" w:rsidRPr="00AB17DE">
        <w:rPr>
          <w:sz w:val="22"/>
          <w:szCs w:val="22"/>
        </w:rPr>
        <w:t>.</w:t>
      </w:r>
    </w:p>
    <w:p w14:paraId="00505C22" w14:textId="77777777" w:rsidR="000D6064" w:rsidRPr="00AB17DE" w:rsidRDefault="000D6064" w:rsidP="001121D5">
      <w:pPr>
        <w:ind w:left="2160" w:hanging="760"/>
        <w:rPr>
          <w:sz w:val="22"/>
          <w:szCs w:val="22"/>
        </w:rPr>
      </w:pPr>
    </w:p>
    <w:p w14:paraId="25EB458B" w14:textId="77777777" w:rsidR="00402B92" w:rsidRDefault="00DF169C" w:rsidP="001121D5">
      <w:pPr>
        <w:ind w:left="2160" w:hanging="760"/>
        <w:rPr>
          <w:sz w:val="22"/>
          <w:szCs w:val="22"/>
        </w:rPr>
      </w:pPr>
      <w:r>
        <w:rPr>
          <w:sz w:val="22"/>
          <w:szCs w:val="22"/>
        </w:rPr>
        <w:t>(4)</w:t>
      </w:r>
      <w:r w:rsidR="006952D7" w:rsidRPr="00AB17DE">
        <w:rPr>
          <w:sz w:val="22"/>
          <w:szCs w:val="22"/>
        </w:rPr>
        <w:tab/>
      </w:r>
      <w:r w:rsidR="000D6064" w:rsidRPr="00AB17DE">
        <w:rPr>
          <w:sz w:val="22"/>
          <w:szCs w:val="22"/>
        </w:rPr>
        <w:t xml:space="preserve">List the </w:t>
      </w:r>
      <w:r w:rsidR="004A2B40" w:rsidRPr="00AB17DE">
        <w:rPr>
          <w:sz w:val="22"/>
          <w:szCs w:val="22"/>
        </w:rPr>
        <w:t>strategies and approaches to be used to ensure that the higher education courses and programs are offered in facilities located on one site, providing a streamlined and integrated learning experience for students of all ages.</w:t>
      </w:r>
    </w:p>
    <w:p w14:paraId="4DD79A06" w14:textId="77777777" w:rsidR="000D6064" w:rsidRPr="00AB17DE" w:rsidRDefault="000D6064" w:rsidP="001121D5">
      <w:pPr>
        <w:ind w:left="2160" w:hanging="760"/>
        <w:rPr>
          <w:sz w:val="22"/>
          <w:szCs w:val="22"/>
        </w:rPr>
      </w:pPr>
    </w:p>
    <w:p w14:paraId="633CA6B4" w14:textId="77777777" w:rsidR="000D6064" w:rsidRPr="00AB17DE" w:rsidRDefault="00DF169C" w:rsidP="001121D5">
      <w:pPr>
        <w:ind w:left="2160" w:right="-90" w:hanging="760"/>
        <w:rPr>
          <w:sz w:val="22"/>
          <w:szCs w:val="22"/>
        </w:rPr>
      </w:pPr>
      <w:r>
        <w:rPr>
          <w:sz w:val="22"/>
          <w:szCs w:val="22"/>
        </w:rPr>
        <w:t>(5)</w:t>
      </w:r>
      <w:r w:rsidR="006952D7" w:rsidRPr="00AB17DE">
        <w:rPr>
          <w:sz w:val="22"/>
          <w:szCs w:val="22"/>
        </w:rPr>
        <w:tab/>
      </w:r>
      <w:r w:rsidR="000D6064" w:rsidRPr="00AB17DE">
        <w:rPr>
          <w:sz w:val="22"/>
          <w:szCs w:val="22"/>
        </w:rPr>
        <w:t>Detail the industry-specific training to be offered to students at the proposed facility by business organizations. Describe the organization(s) that will offer the training.</w:t>
      </w:r>
    </w:p>
    <w:p w14:paraId="28D42F05" w14:textId="77777777" w:rsidR="000D6064" w:rsidRPr="00AB17DE" w:rsidRDefault="000D6064" w:rsidP="00961721">
      <w:pPr>
        <w:ind w:left="1980" w:hanging="580"/>
        <w:rPr>
          <w:sz w:val="22"/>
          <w:szCs w:val="22"/>
        </w:rPr>
      </w:pPr>
    </w:p>
    <w:p w14:paraId="6F1C8E4F" w14:textId="77777777" w:rsidR="000D6064" w:rsidRPr="00AB17DE" w:rsidRDefault="00D65196" w:rsidP="00DF169C">
      <w:pPr>
        <w:ind w:left="700"/>
        <w:rPr>
          <w:sz w:val="22"/>
          <w:szCs w:val="22"/>
        </w:rPr>
      </w:pPr>
      <w:r w:rsidRPr="00AB17DE">
        <w:rPr>
          <w:sz w:val="22"/>
          <w:szCs w:val="22"/>
        </w:rPr>
        <w:t>D</w:t>
      </w:r>
      <w:r w:rsidR="000D6064" w:rsidRPr="00AB17DE">
        <w:rPr>
          <w:sz w:val="22"/>
          <w:szCs w:val="22"/>
        </w:rPr>
        <w:t>.</w:t>
      </w:r>
      <w:r w:rsidR="000D6064" w:rsidRPr="00AB17DE">
        <w:rPr>
          <w:sz w:val="22"/>
          <w:szCs w:val="22"/>
        </w:rPr>
        <w:tab/>
      </w:r>
      <w:r w:rsidR="000D6064" w:rsidRPr="001E00C3">
        <w:rPr>
          <w:b/>
          <w:sz w:val="22"/>
          <w:szCs w:val="22"/>
        </w:rPr>
        <w:t>Professional Training</w:t>
      </w:r>
      <w:r w:rsidR="00402B92">
        <w:rPr>
          <w:sz w:val="22"/>
          <w:szCs w:val="22"/>
        </w:rPr>
        <w:t xml:space="preserve"> </w:t>
      </w:r>
      <w:r w:rsidR="000D6064" w:rsidRPr="00AB17DE">
        <w:rPr>
          <w:sz w:val="22"/>
          <w:szCs w:val="22"/>
        </w:rPr>
        <w:t>(20 Points)</w:t>
      </w:r>
    </w:p>
    <w:p w14:paraId="358C4F15" w14:textId="77777777" w:rsidR="000D6064" w:rsidRPr="00AB17DE" w:rsidRDefault="000D6064" w:rsidP="000D6064">
      <w:pPr>
        <w:rPr>
          <w:sz w:val="22"/>
          <w:szCs w:val="22"/>
        </w:rPr>
      </w:pPr>
    </w:p>
    <w:p w14:paraId="62C29F22" w14:textId="77777777" w:rsidR="000D6064" w:rsidRPr="00AB17DE" w:rsidRDefault="000D6064" w:rsidP="00DF169C">
      <w:pPr>
        <w:ind w:left="1400"/>
        <w:rPr>
          <w:sz w:val="22"/>
          <w:szCs w:val="22"/>
        </w:rPr>
      </w:pPr>
      <w:r w:rsidRPr="00AB17DE">
        <w:rPr>
          <w:sz w:val="22"/>
          <w:szCs w:val="22"/>
        </w:rPr>
        <w:t>Describe approaches and methods to be used to assist all faculty in carrying out the mission and goals of an integrated and consolidated educational facility</w:t>
      </w:r>
    </w:p>
    <w:p w14:paraId="5F5FD8A1" w14:textId="77777777" w:rsidR="000D6064" w:rsidRPr="00AB17DE" w:rsidRDefault="000D6064" w:rsidP="000D6064">
      <w:pPr>
        <w:rPr>
          <w:sz w:val="22"/>
          <w:szCs w:val="22"/>
        </w:rPr>
      </w:pPr>
    </w:p>
    <w:p w14:paraId="7B068D4C" w14:textId="77777777" w:rsidR="000D6064" w:rsidRPr="00AB17DE" w:rsidRDefault="00D65196" w:rsidP="00DF169C">
      <w:pPr>
        <w:ind w:left="700"/>
        <w:rPr>
          <w:sz w:val="22"/>
          <w:szCs w:val="22"/>
        </w:rPr>
      </w:pPr>
      <w:r w:rsidRPr="00AB17DE">
        <w:rPr>
          <w:sz w:val="22"/>
          <w:szCs w:val="22"/>
        </w:rPr>
        <w:t>E</w:t>
      </w:r>
      <w:r w:rsidR="006952D7" w:rsidRPr="00AB17DE">
        <w:rPr>
          <w:sz w:val="22"/>
          <w:szCs w:val="22"/>
        </w:rPr>
        <w:t>.</w:t>
      </w:r>
      <w:r w:rsidR="006952D7" w:rsidRPr="00AB17DE">
        <w:rPr>
          <w:sz w:val="22"/>
          <w:szCs w:val="22"/>
        </w:rPr>
        <w:tab/>
      </w:r>
      <w:r w:rsidR="000D6064" w:rsidRPr="001E00C3">
        <w:rPr>
          <w:b/>
          <w:sz w:val="22"/>
          <w:szCs w:val="22"/>
        </w:rPr>
        <w:t>Administration of Proposed Facility</w:t>
      </w:r>
      <w:r w:rsidR="000D6064" w:rsidRPr="00AB17DE">
        <w:rPr>
          <w:sz w:val="22"/>
          <w:szCs w:val="22"/>
        </w:rPr>
        <w:t xml:space="preserve"> (40 Points)</w:t>
      </w:r>
    </w:p>
    <w:p w14:paraId="4567A3A1" w14:textId="77777777" w:rsidR="000D6064" w:rsidRPr="00AB17DE" w:rsidRDefault="000D6064" w:rsidP="000D6064">
      <w:pPr>
        <w:rPr>
          <w:sz w:val="22"/>
          <w:szCs w:val="22"/>
        </w:rPr>
      </w:pPr>
    </w:p>
    <w:p w14:paraId="33FD3D9E" w14:textId="77777777" w:rsidR="000D6064" w:rsidRPr="00AB17DE" w:rsidRDefault="00DF169C" w:rsidP="001121D5">
      <w:pPr>
        <w:ind w:left="2160" w:hanging="700"/>
        <w:rPr>
          <w:sz w:val="22"/>
          <w:szCs w:val="22"/>
        </w:rPr>
      </w:pPr>
      <w:r>
        <w:rPr>
          <w:sz w:val="22"/>
          <w:szCs w:val="22"/>
        </w:rPr>
        <w:t>(</w:t>
      </w:r>
      <w:r w:rsidR="006952D7" w:rsidRPr="00AB17DE">
        <w:rPr>
          <w:sz w:val="22"/>
          <w:szCs w:val="22"/>
        </w:rPr>
        <w:t>1</w:t>
      </w:r>
      <w:r>
        <w:rPr>
          <w:sz w:val="22"/>
          <w:szCs w:val="22"/>
        </w:rPr>
        <w:t>)</w:t>
      </w:r>
      <w:r w:rsidR="006952D7" w:rsidRPr="00AB17DE">
        <w:rPr>
          <w:sz w:val="22"/>
          <w:szCs w:val="22"/>
        </w:rPr>
        <w:tab/>
      </w:r>
      <w:r w:rsidR="000D6064" w:rsidRPr="00AB17DE">
        <w:rPr>
          <w:sz w:val="22"/>
          <w:szCs w:val="22"/>
        </w:rPr>
        <w:t xml:space="preserve">Describe the way in which the administrations of the </w:t>
      </w:r>
      <w:r w:rsidR="00D65196" w:rsidRPr="00AB17DE">
        <w:rPr>
          <w:sz w:val="22"/>
          <w:szCs w:val="22"/>
        </w:rPr>
        <w:t xml:space="preserve">regional </w:t>
      </w:r>
      <w:r w:rsidR="000D6064" w:rsidRPr="00AB17DE">
        <w:rPr>
          <w:sz w:val="22"/>
          <w:szCs w:val="22"/>
        </w:rPr>
        <w:t>high school</w:t>
      </w:r>
      <w:r w:rsidR="00D65196" w:rsidRPr="00AB17DE">
        <w:rPr>
          <w:sz w:val="22"/>
          <w:szCs w:val="22"/>
        </w:rPr>
        <w:t>, career and technical high school,</w:t>
      </w:r>
      <w:r w:rsidR="000D6064" w:rsidRPr="00AB17DE">
        <w:rPr>
          <w:sz w:val="22"/>
          <w:szCs w:val="22"/>
        </w:rPr>
        <w:t xml:space="preserve"> higher education programs</w:t>
      </w:r>
      <w:r w:rsidR="00D65196" w:rsidRPr="00AB17DE">
        <w:rPr>
          <w:sz w:val="22"/>
          <w:szCs w:val="22"/>
        </w:rPr>
        <w:t>, and industry training center</w:t>
      </w:r>
      <w:r w:rsidR="000D6064" w:rsidRPr="00AB17DE">
        <w:rPr>
          <w:sz w:val="22"/>
          <w:szCs w:val="22"/>
        </w:rPr>
        <w:t xml:space="preserve"> will be integrated.</w:t>
      </w:r>
    </w:p>
    <w:p w14:paraId="15319FFB" w14:textId="77777777" w:rsidR="000D6064" w:rsidRPr="00AB17DE" w:rsidRDefault="000D6064" w:rsidP="001121D5">
      <w:pPr>
        <w:ind w:left="2160" w:hanging="700"/>
        <w:rPr>
          <w:sz w:val="22"/>
          <w:szCs w:val="22"/>
        </w:rPr>
      </w:pPr>
    </w:p>
    <w:p w14:paraId="2BD321E6" w14:textId="77777777" w:rsidR="00402B92" w:rsidRDefault="00DF169C" w:rsidP="001121D5">
      <w:pPr>
        <w:ind w:left="2160" w:hanging="700"/>
        <w:rPr>
          <w:sz w:val="22"/>
          <w:szCs w:val="22"/>
        </w:rPr>
      </w:pPr>
      <w:r>
        <w:rPr>
          <w:sz w:val="22"/>
          <w:szCs w:val="22"/>
        </w:rPr>
        <w:t>(</w:t>
      </w:r>
      <w:r w:rsidR="006952D7" w:rsidRPr="00AB17DE">
        <w:rPr>
          <w:sz w:val="22"/>
          <w:szCs w:val="22"/>
        </w:rPr>
        <w:t>2</w:t>
      </w:r>
      <w:r>
        <w:rPr>
          <w:sz w:val="22"/>
          <w:szCs w:val="22"/>
        </w:rPr>
        <w:t>)</w:t>
      </w:r>
      <w:r w:rsidR="00961721">
        <w:rPr>
          <w:sz w:val="22"/>
          <w:szCs w:val="22"/>
        </w:rPr>
        <w:tab/>
      </w:r>
      <w:r w:rsidR="000D6064" w:rsidRPr="00AB17DE">
        <w:rPr>
          <w:sz w:val="22"/>
          <w:szCs w:val="22"/>
        </w:rPr>
        <w:t>Detail the cost savings anticipated as a result of</w:t>
      </w:r>
      <w:r>
        <w:rPr>
          <w:sz w:val="22"/>
          <w:szCs w:val="22"/>
        </w:rPr>
        <w:t xml:space="preserve"> the integrated administration.</w:t>
      </w:r>
    </w:p>
    <w:p w14:paraId="5DC8337E" w14:textId="77777777" w:rsidR="000D6064" w:rsidRPr="00AB17DE" w:rsidRDefault="000D6064" w:rsidP="001121D5">
      <w:pPr>
        <w:pStyle w:val="DefaultText"/>
        <w:tabs>
          <w:tab w:val="left" w:pos="720"/>
          <w:tab w:val="left" w:pos="1440"/>
          <w:tab w:val="left" w:pos="2160"/>
          <w:tab w:val="left" w:pos="2880"/>
          <w:tab w:val="left" w:pos="3600"/>
        </w:tabs>
        <w:ind w:left="2160" w:hanging="700"/>
        <w:rPr>
          <w:sz w:val="22"/>
          <w:szCs w:val="22"/>
        </w:rPr>
      </w:pPr>
    </w:p>
    <w:p w14:paraId="646C58CA" w14:textId="77777777" w:rsidR="0054000B" w:rsidRPr="00EB3BE2" w:rsidRDefault="00272DD1" w:rsidP="001121D5">
      <w:pPr>
        <w:pStyle w:val="DefaultText"/>
        <w:tabs>
          <w:tab w:val="left" w:pos="2880"/>
          <w:tab w:val="left" w:pos="3600"/>
        </w:tabs>
        <w:ind w:left="2160" w:right="260" w:hanging="700"/>
        <w:rPr>
          <w:sz w:val="22"/>
          <w:szCs w:val="22"/>
        </w:rPr>
      </w:pPr>
      <w:r w:rsidRPr="00EB3BE2">
        <w:rPr>
          <w:sz w:val="22"/>
          <w:szCs w:val="22"/>
        </w:rPr>
        <w:t>(3)</w:t>
      </w:r>
      <w:r w:rsidR="00961721" w:rsidRPr="00EB3BE2">
        <w:rPr>
          <w:sz w:val="22"/>
          <w:szCs w:val="22"/>
        </w:rPr>
        <w:tab/>
      </w:r>
      <w:r w:rsidR="00D65196" w:rsidRPr="00EB3BE2">
        <w:rPr>
          <w:sz w:val="22"/>
          <w:szCs w:val="22"/>
        </w:rPr>
        <w:t>Implementation of the innovative models</w:t>
      </w:r>
      <w:r w:rsidR="008C4593" w:rsidRPr="00EB3BE2">
        <w:rPr>
          <w:sz w:val="22"/>
          <w:szCs w:val="22"/>
        </w:rPr>
        <w:t xml:space="preserve"> would occur only with a specific increase in the debt service to create a pool </w:t>
      </w:r>
      <w:r w:rsidR="00CA60AE" w:rsidRPr="00EB3BE2">
        <w:rPr>
          <w:sz w:val="22"/>
          <w:szCs w:val="22"/>
        </w:rPr>
        <w:t xml:space="preserve">of </w:t>
      </w:r>
      <w:r w:rsidR="008C4593" w:rsidRPr="00EB3BE2">
        <w:rPr>
          <w:sz w:val="22"/>
          <w:szCs w:val="22"/>
        </w:rPr>
        <w:t>available funds for the innovative model based on the criteria in Section 15 of this rule.</w:t>
      </w:r>
      <w:r w:rsidR="00221845" w:rsidRPr="00EB3BE2">
        <w:rPr>
          <w:sz w:val="22"/>
          <w:szCs w:val="22"/>
        </w:rPr>
        <w:t xml:space="preserve"> </w:t>
      </w:r>
    </w:p>
    <w:p w14:paraId="13381CFB" w14:textId="77777777" w:rsidR="007D0E7F" w:rsidRDefault="005427FD" w:rsidP="00FB5511">
      <w:pPr>
        <w:pStyle w:val="DefaultText"/>
        <w:tabs>
          <w:tab w:val="left" w:pos="2880"/>
          <w:tab w:val="left" w:pos="3600"/>
        </w:tabs>
        <w:ind w:left="2070" w:right="260" w:hanging="2070"/>
        <w:rPr>
          <w:sz w:val="21"/>
          <w:szCs w:val="21"/>
        </w:rPr>
      </w:pPr>
      <w:r>
        <w:rPr>
          <w:sz w:val="22"/>
          <w:szCs w:val="22"/>
        </w:rPr>
        <w:br w:type="page"/>
      </w:r>
      <w:r w:rsidR="00FB5511" w:rsidRPr="00AC693A">
        <w:rPr>
          <w:sz w:val="21"/>
          <w:szCs w:val="21"/>
        </w:rPr>
        <w:lastRenderedPageBreak/>
        <w:t>STATUTORY AUTHORITY:</w:t>
      </w:r>
    </w:p>
    <w:p w14:paraId="2B972C6E" w14:textId="081B1D1A" w:rsidR="00FB5511" w:rsidRPr="00AC693A" w:rsidRDefault="00FB5511" w:rsidP="007D0E7F">
      <w:pPr>
        <w:pStyle w:val="DefaultText"/>
        <w:tabs>
          <w:tab w:val="left" w:pos="720"/>
          <w:tab w:val="left" w:pos="2880"/>
          <w:tab w:val="left" w:pos="3600"/>
        </w:tabs>
        <w:ind w:left="2070" w:right="260" w:hanging="2070"/>
        <w:rPr>
          <w:sz w:val="21"/>
          <w:szCs w:val="21"/>
        </w:rPr>
      </w:pPr>
      <w:r w:rsidRPr="00AC693A">
        <w:rPr>
          <w:sz w:val="21"/>
          <w:szCs w:val="21"/>
        </w:rPr>
        <w:tab/>
        <w:t>20-A M.R.S.A. §3</w:t>
      </w:r>
    </w:p>
    <w:p w14:paraId="619032C7" w14:textId="77777777" w:rsidR="00FB5511" w:rsidRPr="00AC693A" w:rsidRDefault="00FB5511" w:rsidP="007D0E7F">
      <w:pPr>
        <w:pStyle w:val="DefaultText"/>
        <w:tabs>
          <w:tab w:val="left" w:pos="720"/>
          <w:tab w:val="left" w:pos="1440"/>
          <w:tab w:val="left" w:pos="2160"/>
          <w:tab w:val="left" w:pos="2880"/>
          <w:tab w:val="left" w:pos="3600"/>
        </w:tabs>
        <w:ind w:left="2880" w:hanging="2160"/>
        <w:rPr>
          <w:sz w:val="21"/>
          <w:szCs w:val="21"/>
        </w:rPr>
      </w:pPr>
      <w:r w:rsidRPr="00AC693A">
        <w:rPr>
          <w:sz w:val="21"/>
          <w:szCs w:val="21"/>
        </w:rPr>
        <w:t>20-A M.R.S.A. §405(3)(J)</w:t>
      </w:r>
    </w:p>
    <w:p w14:paraId="73F8ECAF" w14:textId="5D8FBE28"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20-A M.R.S.A. §15905 sub-§4</w:t>
      </w:r>
    </w:p>
    <w:p w14:paraId="2F9CE119" w14:textId="3FB4E50C"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P.L. 2001 c. 439 Part 0000 §0000-3</w:t>
      </w:r>
    </w:p>
    <w:p w14:paraId="307448BC" w14:textId="19C3D04F"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P.L. 2007 c. 240 Part MM Chapter 103-A</w:t>
      </w:r>
    </w:p>
    <w:p w14:paraId="7817272A" w14:textId="169C4D31"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P.L. 2008 c.223</w:t>
      </w:r>
    </w:p>
    <w:p w14:paraId="2B46726A" w14:textId="77777777" w:rsidR="00FB5511" w:rsidRPr="00AC693A" w:rsidRDefault="00FB5511" w:rsidP="00FB5511">
      <w:pPr>
        <w:pStyle w:val="DefaultText"/>
        <w:tabs>
          <w:tab w:val="left" w:pos="720"/>
          <w:tab w:val="left" w:pos="1440"/>
          <w:tab w:val="left" w:pos="2160"/>
          <w:tab w:val="left" w:pos="2880"/>
          <w:tab w:val="left" w:pos="3600"/>
        </w:tabs>
        <w:ind w:left="3600" w:hanging="720"/>
        <w:rPr>
          <w:sz w:val="21"/>
          <w:szCs w:val="21"/>
        </w:rPr>
      </w:pPr>
    </w:p>
    <w:p w14:paraId="48A02599"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EFFECTIVE DATE:</w:t>
      </w:r>
    </w:p>
    <w:p w14:paraId="42CF374C"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October 27, 1978</w:t>
      </w:r>
    </w:p>
    <w:p w14:paraId="22893AD9"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05A36151"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AMENDED:</w:t>
      </w:r>
    </w:p>
    <w:p w14:paraId="67D902AA"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November 9, 1979</w:t>
      </w:r>
    </w:p>
    <w:p w14:paraId="0B483457"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6C0C9564"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REPEALED &amp; REPLACED:</w:t>
      </w:r>
    </w:p>
    <w:p w14:paraId="39CC087A"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September 1, 1981</w:t>
      </w:r>
    </w:p>
    <w:p w14:paraId="636E0091"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0E18A920"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AMENDED:</w:t>
      </w:r>
    </w:p>
    <w:p w14:paraId="631CDA0F" w14:textId="77777777" w:rsidR="00FB5511" w:rsidRDefault="00FB5511" w:rsidP="00FB5511">
      <w:pPr>
        <w:tabs>
          <w:tab w:val="left" w:pos="720"/>
          <w:tab w:val="left" w:pos="1440"/>
          <w:tab w:val="left" w:pos="2160"/>
          <w:tab w:val="left" w:pos="2880"/>
          <w:tab w:val="left" w:pos="3600"/>
        </w:tabs>
        <w:ind w:left="720"/>
        <w:rPr>
          <w:sz w:val="21"/>
          <w:szCs w:val="21"/>
        </w:rPr>
      </w:pPr>
      <w:r>
        <w:rPr>
          <w:sz w:val="21"/>
          <w:szCs w:val="21"/>
        </w:rPr>
        <w:t>January 20, 1984</w:t>
      </w:r>
    </w:p>
    <w:p w14:paraId="64E65C72"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June 25, 1984</w:t>
      </w:r>
    </w:p>
    <w:p w14:paraId="747569F0"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November 30, 1985</w:t>
      </w:r>
    </w:p>
    <w:p w14:paraId="576E04F0"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September 19, 1986</w:t>
      </w:r>
    </w:p>
    <w:p w14:paraId="32C042A1"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September 8, 1987</w:t>
      </w:r>
    </w:p>
    <w:p w14:paraId="14C8F35B" w14:textId="77777777" w:rsidR="00FB5511" w:rsidRDefault="00FB5511" w:rsidP="00FB5511">
      <w:pPr>
        <w:tabs>
          <w:tab w:val="left" w:pos="720"/>
          <w:tab w:val="left" w:pos="1440"/>
          <w:tab w:val="left" w:pos="2160"/>
          <w:tab w:val="left" w:pos="2880"/>
          <w:tab w:val="left" w:pos="3600"/>
        </w:tabs>
        <w:ind w:left="720"/>
        <w:rPr>
          <w:sz w:val="21"/>
          <w:szCs w:val="21"/>
        </w:rPr>
      </w:pPr>
      <w:r>
        <w:rPr>
          <w:sz w:val="21"/>
          <w:szCs w:val="21"/>
        </w:rPr>
        <w:t>January 25, 1988 – Section I</w:t>
      </w:r>
    </w:p>
    <w:p w14:paraId="7C2CADDE"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May 16, 1990</w:t>
      </w:r>
    </w:p>
    <w:p w14:paraId="5917063F"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October 2, 1991</w:t>
      </w:r>
    </w:p>
    <w:p w14:paraId="63578E9A"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February 3, 1993</w:t>
      </w:r>
    </w:p>
    <w:p w14:paraId="3106A37B"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November 1, 1994</w:t>
      </w:r>
    </w:p>
    <w:p w14:paraId="66BA70FC" w14:textId="77777777" w:rsidR="00FB5511" w:rsidRPr="00AC693A" w:rsidRDefault="00FB5511" w:rsidP="00FB5511">
      <w:pPr>
        <w:tabs>
          <w:tab w:val="left" w:pos="720"/>
          <w:tab w:val="left" w:pos="1440"/>
          <w:tab w:val="left" w:pos="2160"/>
          <w:tab w:val="left" w:pos="2880"/>
          <w:tab w:val="left" w:pos="3600"/>
        </w:tabs>
        <w:ind w:left="720"/>
        <w:rPr>
          <w:sz w:val="21"/>
          <w:szCs w:val="21"/>
        </w:rPr>
      </w:pPr>
    </w:p>
    <w:p w14:paraId="198D6272"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EFFECTIVE DATE (ELECTRONIC CONVERSION):</w:t>
      </w:r>
    </w:p>
    <w:p w14:paraId="60065C4B"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Pr>
          <w:sz w:val="21"/>
          <w:szCs w:val="21"/>
        </w:rPr>
        <w:tab/>
      </w:r>
      <w:r w:rsidRPr="00AC693A">
        <w:rPr>
          <w:sz w:val="21"/>
          <w:szCs w:val="21"/>
        </w:rPr>
        <w:t>May 19, 1996</w:t>
      </w:r>
    </w:p>
    <w:p w14:paraId="6F0FA1E1"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45C21F83"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AMENDED:</w:t>
      </w:r>
    </w:p>
    <w:p w14:paraId="433FB849"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April 4, 2000 - including changes in section numbers</w:t>
      </w:r>
    </w:p>
    <w:p w14:paraId="7E8D9E3C"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19FC5C36" w14:textId="77777777" w:rsidR="00FB5511" w:rsidRDefault="00FB5511" w:rsidP="00FB5511">
      <w:pPr>
        <w:pStyle w:val="DefaultText"/>
        <w:tabs>
          <w:tab w:val="left" w:pos="720"/>
          <w:tab w:val="left" w:pos="1440"/>
          <w:tab w:val="left" w:pos="2160"/>
          <w:tab w:val="left" w:pos="2880"/>
          <w:tab w:val="left" w:pos="3600"/>
        </w:tabs>
        <w:ind w:left="1440" w:hanging="1440"/>
        <w:rPr>
          <w:sz w:val="21"/>
          <w:szCs w:val="21"/>
        </w:rPr>
      </w:pPr>
      <w:r w:rsidRPr="00AC693A">
        <w:rPr>
          <w:sz w:val="21"/>
          <w:szCs w:val="21"/>
        </w:rPr>
        <w:t>NON-SUBSTANTIVE CORRECTION:</w:t>
      </w:r>
    </w:p>
    <w:p w14:paraId="016A3333"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r>
        <w:rPr>
          <w:sz w:val="21"/>
          <w:szCs w:val="21"/>
        </w:rPr>
        <w:tab/>
      </w:r>
      <w:r w:rsidRPr="00AC693A">
        <w:rPr>
          <w:sz w:val="21"/>
          <w:szCs w:val="21"/>
        </w:rPr>
        <w:t>November 23, 2000 - page number correction in Table of Contents</w:t>
      </w:r>
    </w:p>
    <w:p w14:paraId="623AEC1D"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p>
    <w:p w14:paraId="09810468" w14:textId="77777777" w:rsidR="00FB5511" w:rsidRDefault="00FB5511" w:rsidP="00FB5511">
      <w:pPr>
        <w:pStyle w:val="DefaultText"/>
        <w:tabs>
          <w:tab w:val="left" w:pos="720"/>
          <w:tab w:val="left" w:pos="1440"/>
          <w:tab w:val="left" w:pos="2160"/>
          <w:tab w:val="left" w:pos="2880"/>
          <w:tab w:val="left" w:pos="3600"/>
        </w:tabs>
        <w:ind w:left="1440" w:hanging="1440"/>
        <w:rPr>
          <w:sz w:val="21"/>
          <w:szCs w:val="21"/>
        </w:rPr>
      </w:pPr>
      <w:r w:rsidRPr="00AC693A">
        <w:rPr>
          <w:sz w:val="21"/>
          <w:szCs w:val="21"/>
        </w:rPr>
        <w:t>REPEALED AND REPLACED:</w:t>
      </w:r>
    </w:p>
    <w:p w14:paraId="3592CFFD"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r>
        <w:rPr>
          <w:sz w:val="21"/>
          <w:szCs w:val="21"/>
        </w:rPr>
        <w:tab/>
      </w:r>
      <w:r w:rsidRPr="00AC693A">
        <w:rPr>
          <w:sz w:val="21"/>
          <w:szCs w:val="21"/>
        </w:rPr>
        <w:t>February 2, 2003 - filing 2003-35</w:t>
      </w:r>
    </w:p>
    <w:p w14:paraId="5C41FE51"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p>
    <w:p w14:paraId="6AC6485C" w14:textId="77777777" w:rsidR="00FB5511"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AMENDED:</w:t>
      </w:r>
    </w:p>
    <w:p w14:paraId="53D2D094"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September 7, 2003 – filing 2003-307, Section 1(15), 11(6)(B)</w:t>
      </w:r>
    </w:p>
    <w:p w14:paraId="5998B1FA"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August 4, 2004</w:t>
      </w:r>
    </w:p>
    <w:p w14:paraId="51F0B975"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July 11, 2006</w:t>
      </w:r>
    </w:p>
    <w:p w14:paraId="1B079E17"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June 13, 2008</w:t>
      </w:r>
    </w:p>
    <w:p w14:paraId="0E489101"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September 15, 2008 [Emergency 90-day Rule]</w:t>
      </w:r>
    </w:p>
    <w:p w14:paraId="10EF9321"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April 22, 2009</w:t>
      </w:r>
    </w:p>
    <w:p w14:paraId="51EC2291"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August 15, 2009</w:t>
      </w:r>
    </w:p>
    <w:p w14:paraId="6AF6FCC0" w14:textId="77777777" w:rsidR="00FB5511" w:rsidRPr="00AB17DE" w:rsidRDefault="00FB5511" w:rsidP="00FB5511">
      <w:pPr>
        <w:pStyle w:val="DefaultText"/>
        <w:tabs>
          <w:tab w:val="left" w:pos="720"/>
          <w:tab w:val="left" w:pos="1440"/>
          <w:tab w:val="left" w:pos="2160"/>
          <w:tab w:val="left" w:pos="2880"/>
          <w:tab w:val="left" w:pos="3600"/>
        </w:tabs>
        <w:rPr>
          <w:sz w:val="21"/>
          <w:szCs w:val="21"/>
        </w:rPr>
      </w:pPr>
      <w:r>
        <w:rPr>
          <w:sz w:val="21"/>
          <w:szCs w:val="21"/>
        </w:rPr>
        <w:tab/>
        <w:t>May 25, 2012 – filing 2012-132</w:t>
      </w:r>
    </w:p>
    <w:p w14:paraId="204B370E" w14:textId="77777777" w:rsidR="00FB5511" w:rsidRDefault="00FB5511">
      <w:pPr>
        <w:pStyle w:val="DefaultText"/>
        <w:tabs>
          <w:tab w:val="left" w:pos="720"/>
          <w:tab w:val="left" w:pos="1440"/>
          <w:tab w:val="left" w:pos="2160"/>
          <w:tab w:val="left" w:pos="2880"/>
          <w:tab w:val="left" w:pos="3600"/>
        </w:tabs>
        <w:rPr>
          <w:sz w:val="21"/>
          <w:szCs w:val="21"/>
        </w:rPr>
      </w:pPr>
      <w:r>
        <w:rPr>
          <w:sz w:val="21"/>
          <w:szCs w:val="21"/>
        </w:rPr>
        <w:tab/>
        <w:t>August 17, 2013 – filing 2013-169 (Final adoption, major substantive)</w:t>
      </w:r>
    </w:p>
    <w:p w14:paraId="4452A079" w14:textId="74934A5B" w:rsidR="009744DC" w:rsidRDefault="009744DC" w:rsidP="009744DC">
      <w:pPr>
        <w:pStyle w:val="DefaultText"/>
        <w:tabs>
          <w:tab w:val="left" w:pos="720"/>
          <w:tab w:val="left" w:pos="1440"/>
          <w:tab w:val="left" w:pos="2160"/>
          <w:tab w:val="left" w:pos="2880"/>
          <w:tab w:val="left" w:pos="3600"/>
        </w:tabs>
        <w:rPr>
          <w:sz w:val="21"/>
          <w:szCs w:val="21"/>
        </w:rPr>
      </w:pPr>
      <w:r>
        <w:rPr>
          <w:sz w:val="21"/>
          <w:szCs w:val="21"/>
        </w:rPr>
        <w:tab/>
        <w:t>June 10, 2022 – filing 2022-090 (Final adoption, major substantive)</w:t>
      </w:r>
    </w:p>
    <w:p w14:paraId="34643A13" w14:textId="5AE21CE7" w:rsidR="008057D9" w:rsidRDefault="008057D9" w:rsidP="009744DC">
      <w:pPr>
        <w:pStyle w:val="DefaultText"/>
        <w:tabs>
          <w:tab w:val="left" w:pos="720"/>
          <w:tab w:val="left" w:pos="1440"/>
          <w:tab w:val="left" w:pos="2160"/>
          <w:tab w:val="left" w:pos="2880"/>
          <w:tab w:val="left" w:pos="3600"/>
        </w:tabs>
        <w:rPr>
          <w:sz w:val="21"/>
          <w:szCs w:val="21"/>
        </w:rPr>
      </w:pPr>
      <w:r>
        <w:rPr>
          <w:sz w:val="21"/>
          <w:szCs w:val="21"/>
        </w:rPr>
        <w:tab/>
        <w:t>June 12, 2024 – filing 2024-122</w:t>
      </w:r>
    </w:p>
    <w:p w14:paraId="008BDDBF" w14:textId="77777777" w:rsidR="00FB5511" w:rsidRDefault="00FB5511">
      <w:pPr>
        <w:pStyle w:val="DefaultText"/>
        <w:tabs>
          <w:tab w:val="left" w:pos="720"/>
          <w:tab w:val="left" w:pos="1440"/>
          <w:tab w:val="left" w:pos="2160"/>
          <w:tab w:val="left" w:pos="2880"/>
          <w:tab w:val="left" w:pos="3600"/>
        </w:tabs>
        <w:rPr>
          <w:sz w:val="21"/>
          <w:szCs w:val="21"/>
        </w:rPr>
      </w:pPr>
    </w:p>
    <w:p w14:paraId="705B940D" w14:textId="3E16D08F" w:rsidR="00D01DEA" w:rsidRPr="00AB17DE" w:rsidRDefault="00D01DEA">
      <w:pPr>
        <w:pStyle w:val="DefaultText"/>
        <w:tabs>
          <w:tab w:val="left" w:pos="720"/>
          <w:tab w:val="left" w:pos="1440"/>
          <w:tab w:val="left" w:pos="2160"/>
          <w:tab w:val="left" w:pos="2880"/>
          <w:tab w:val="left" w:pos="3600"/>
        </w:tabs>
        <w:rPr>
          <w:sz w:val="21"/>
          <w:szCs w:val="21"/>
        </w:rPr>
      </w:pPr>
      <w:r>
        <w:rPr>
          <w:sz w:val="21"/>
          <w:szCs w:val="21"/>
        </w:rPr>
        <w:t>APAO WORD VERSION CONVERSION (IF NEEDED) AND ACCESSIBILITY CHECK: July 15, 2025</w:t>
      </w:r>
    </w:p>
    <w:sectPr w:rsidR="00D01DEA" w:rsidRPr="00AB17DE" w:rsidSect="009338EF">
      <w:headerReference w:type="default" r:id="rId11"/>
      <w:footerReference w:type="default" r:id="rId12"/>
      <w:type w:val="continuous"/>
      <w:pgSz w:w="12240" w:h="15840" w:code="1"/>
      <w:pgMar w:top="1152" w:right="1440" w:bottom="1152" w:left="1440" w:header="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4FD8" w14:textId="77777777" w:rsidR="00E73D1B" w:rsidRDefault="00E73D1B">
      <w:r>
        <w:separator/>
      </w:r>
    </w:p>
  </w:endnote>
  <w:endnote w:type="continuationSeparator" w:id="0">
    <w:p w14:paraId="238CA0AA" w14:textId="77777777" w:rsidR="00E73D1B" w:rsidRDefault="00E7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9EF3" w14:textId="77777777" w:rsidR="00C624DF" w:rsidRPr="00A3584F" w:rsidRDefault="00C624DF" w:rsidP="00124488">
    <w:pPr>
      <w:pStyle w:val="Footer"/>
      <w:tabs>
        <w:tab w:val="clear" w:pos="8640"/>
        <w:tab w:val="right" w:pos="9000"/>
      </w:tabs>
      <w:rPr>
        <w:rFonts w:ascii="Arial Rounded MT Bold" w:hAnsi="Arial Rounded MT Bold"/>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8AB5" w14:textId="77777777" w:rsidR="00E73D1B" w:rsidRDefault="00E73D1B">
      <w:r>
        <w:separator/>
      </w:r>
    </w:p>
  </w:footnote>
  <w:footnote w:type="continuationSeparator" w:id="0">
    <w:p w14:paraId="18BD68F0" w14:textId="77777777" w:rsidR="00E73D1B" w:rsidRDefault="00E7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C251" w14:textId="77777777" w:rsidR="00C624DF" w:rsidRPr="00402B92" w:rsidRDefault="00C624DF" w:rsidP="00124488">
    <w:pPr>
      <w:pStyle w:val="Header"/>
      <w:pBdr>
        <w:bottom w:val="single" w:sz="6" w:space="0" w:color="auto"/>
      </w:pBdr>
      <w:tabs>
        <w:tab w:val="clear" w:pos="8640"/>
        <w:tab w:val="left" w:pos="206"/>
        <w:tab w:val="right" w:pos="9180"/>
        <w:tab w:val="right" w:pos="9360"/>
      </w:tabs>
      <w:rPr>
        <w:b/>
        <w:i/>
        <w:color w:val="0000FF"/>
        <w:sz w:val="18"/>
        <w:szCs w:val="18"/>
        <w:u w:val="double"/>
      </w:rPr>
    </w:pPr>
  </w:p>
  <w:p w14:paraId="43DA82BB" w14:textId="77777777" w:rsidR="00C624DF" w:rsidRPr="00402B92" w:rsidRDefault="00C624DF" w:rsidP="00124488">
    <w:pPr>
      <w:pStyle w:val="Header"/>
      <w:pBdr>
        <w:bottom w:val="single" w:sz="6" w:space="0" w:color="auto"/>
      </w:pBdr>
      <w:tabs>
        <w:tab w:val="clear" w:pos="8640"/>
        <w:tab w:val="left" w:pos="206"/>
        <w:tab w:val="right" w:pos="9180"/>
        <w:tab w:val="right" w:pos="9360"/>
      </w:tabs>
      <w:rPr>
        <w:b/>
        <w:i/>
        <w:color w:val="0000FF"/>
        <w:sz w:val="18"/>
        <w:szCs w:val="18"/>
        <w:u w:val="double"/>
      </w:rPr>
    </w:pPr>
  </w:p>
  <w:p w14:paraId="30D60997" w14:textId="77777777" w:rsidR="00C624DF" w:rsidRPr="002924DA" w:rsidRDefault="00C624DF" w:rsidP="00402B92">
    <w:pPr>
      <w:pStyle w:val="Header"/>
      <w:pBdr>
        <w:bottom w:val="single" w:sz="6" w:space="0" w:color="auto"/>
      </w:pBdr>
      <w:tabs>
        <w:tab w:val="clear" w:pos="8640"/>
        <w:tab w:val="left" w:pos="206"/>
        <w:tab w:val="right" w:pos="9180"/>
        <w:tab w:val="right" w:pos="9360"/>
      </w:tabs>
      <w:jc w:val="right"/>
      <w:rPr>
        <w:sz w:val="18"/>
        <w:szCs w:val="18"/>
        <w:lang w:val="en-US"/>
      </w:rPr>
    </w:pPr>
    <w:r w:rsidRPr="00402B92">
      <w:rPr>
        <w:sz w:val="18"/>
        <w:szCs w:val="18"/>
      </w:rPr>
      <w:t>05-071</w:t>
    </w:r>
    <w:r>
      <w:rPr>
        <w:sz w:val="18"/>
        <w:szCs w:val="18"/>
        <w:lang w:val="en-US"/>
      </w:rPr>
      <w:t xml:space="preserve"> </w:t>
    </w:r>
    <w:r w:rsidRPr="00402B92">
      <w:rPr>
        <w:sz w:val="18"/>
        <w:szCs w:val="18"/>
      </w:rPr>
      <w:t>Chapter 61</w:t>
    </w:r>
    <w:r>
      <w:rPr>
        <w:sz w:val="18"/>
        <w:szCs w:val="18"/>
        <w:lang w:val="en-US"/>
      </w:rPr>
      <w:t xml:space="preserve">     page </w:t>
    </w:r>
    <w:r w:rsidRPr="009338EF">
      <w:rPr>
        <w:sz w:val="18"/>
        <w:szCs w:val="18"/>
        <w:lang w:val="en-US"/>
      </w:rPr>
      <w:fldChar w:fldCharType="begin"/>
    </w:r>
    <w:r w:rsidRPr="009338EF">
      <w:rPr>
        <w:sz w:val="18"/>
        <w:szCs w:val="18"/>
        <w:lang w:val="en-US"/>
      </w:rPr>
      <w:instrText xml:space="preserve"> PAGE   \* MERGEFORMAT </w:instrText>
    </w:r>
    <w:r w:rsidRPr="009338EF">
      <w:rPr>
        <w:sz w:val="18"/>
        <w:szCs w:val="18"/>
        <w:lang w:val="en-US"/>
      </w:rPr>
      <w:fldChar w:fldCharType="separate"/>
    </w:r>
    <w:r w:rsidR="006F77E1">
      <w:rPr>
        <w:noProof/>
        <w:sz w:val="18"/>
        <w:szCs w:val="18"/>
        <w:lang w:val="en-US"/>
      </w:rPr>
      <w:t>31</w:t>
    </w:r>
    <w:r w:rsidRPr="009338EF">
      <w:rPr>
        <w:noProof/>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EF2"/>
    <w:multiLevelType w:val="hybridMultilevel"/>
    <w:tmpl w:val="FA844C76"/>
    <w:lvl w:ilvl="0" w:tplc="1EF6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FC49BC"/>
    <w:multiLevelType w:val="hybridMultilevel"/>
    <w:tmpl w:val="C56C77A0"/>
    <w:lvl w:ilvl="0" w:tplc="1EF6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154562"/>
    <w:multiLevelType w:val="hybridMultilevel"/>
    <w:tmpl w:val="22846C28"/>
    <w:lvl w:ilvl="0" w:tplc="A6B4B02A">
      <w:start w:val="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8757C07"/>
    <w:multiLevelType w:val="hybridMultilevel"/>
    <w:tmpl w:val="C30669E2"/>
    <w:lvl w:ilvl="0" w:tplc="1EF6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5D3989"/>
    <w:multiLevelType w:val="hybridMultilevel"/>
    <w:tmpl w:val="DC22C360"/>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4860867"/>
    <w:multiLevelType w:val="hybridMultilevel"/>
    <w:tmpl w:val="5BAC721E"/>
    <w:lvl w:ilvl="0" w:tplc="76C033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5849478">
    <w:abstractNumId w:val="2"/>
  </w:num>
  <w:num w:numId="2" w16cid:durableId="1871259533">
    <w:abstractNumId w:val="5"/>
  </w:num>
  <w:num w:numId="3" w16cid:durableId="682435054">
    <w:abstractNumId w:val="4"/>
  </w:num>
  <w:num w:numId="4" w16cid:durableId="796992124">
    <w:abstractNumId w:val="0"/>
  </w:num>
  <w:num w:numId="5" w16cid:durableId="1976183512">
    <w:abstractNumId w:val="3"/>
  </w:num>
  <w:num w:numId="6" w16cid:durableId="90344353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9217" fillcolor="white">
      <v:fill color="white"/>
      <o:colormru v:ext="edit" colors="#b8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29"/>
    <w:rsid w:val="00000414"/>
    <w:rsid w:val="000007A6"/>
    <w:rsid w:val="00000F74"/>
    <w:rsid w:val="00006882"/>
    <w:rsid w:val="00010674"/>
    <w:rsid w:val="000119A9"/>
    <w:rsid w:val="00014112"/>
    <w:rsid w:val="00014DFB"/>
    <w:rsid w:val="000164F3"/>
    <w:rsid w:val="000176E5"/>
    <w:rsid w:val="00017973"/>
    <w:rsid w:val="0002094A"/>
    <w:rsid w:val="00022596"/>
    <w:rsid w:val="00023D1F"/>
    <w:rsid w:val="00024446"/>
    <w:rsid w:val="00032097"/>
    <w:rsid w:val="000458DD"/>
    <w:rsid w:val="00050CFC"/>
    <w:rsid w:val="000572E6"/>
    <w:rsid w:val="00057F80"/>
    <w:rsid w:val="00061ECE"/>
    <w:rsid w:val="00066214"/>
    <w:rsid w:val="00070610"/>
    <w:rsid w:val="000772C7"/>
    <w:rsid w:val="0008338C"/>
    <w:rsid w:val="00085129"/>
    <w:rsid w:val="00095822"/>
    <w:rsid w:val="000A06D1"/>
    <w:rsid w:val="000A0A5D"/>
    <w:rsid w:val="000A157D"/>
    <w:rsid w:val="000A48A3"/>
    <w:rsid w:val="000B7182"/>
    <w:rsid w:val="000C199A"/>
    <w:rsid w:val="000C3A2A"/>
    <w:rsid w:val="000C6E71"/>
    <w:rsid w:val="000C7F5B"/>
    <w:rsid w:val="000D2FF9"/>
    <w:rsid w:val="000D39C9"/>
    <w:rsid w:val="000D6064"/>
    <w:rsid w:val="000D7BE6"/>
    <w:rsid w:val="000E10E9"/>
    <w:rsid w:val="000E2723"/>
    <w:rsid w:val="000E3BF0"/>
    <w:rsid w:val="000E6287"/>
    <w:rsid w:val="000F263B"/>
    <w:rsid w:val="000F27B2"/>
    <w:rsid w:val="000F3ABB"/>
    <w:rsid w:val="000F4DAC"/>
    <w:rsid w:val="000F55D0"/>
    <w:rsid w:val="000F7250"/>
    <w:rsid w:val="00101426"/>
    <w:rsid w:val="00102617"/>
    <w:rsid w:val="00103CB9"/>
    <w:rsid w:val="001050C6"/>
    <w:rsid w:val="00105663"/>
    <w:rsid w:val="001121D5"/>
    <w:rsid w:val="00115FE4"/>
    <w:rsid w:val="00120DB8"/>
    <w:rsid w:val="00121C1C"/>
    <w:rsid w:val="00123CAF"/>
    <w:rsid w:val="00123D40"/>
    <w:rsid w:val="00124488"/>
    <w:rsid w:val="00124E56"/>
    <w:rsid w:val="00124E62"/>
    <w:rsid w:val="00124F2D"/>
    <w:rsid w:val="00125842"/>
    <w:rsid w:val="00133DDA"/>
    <w:rsid w:val="001379E4"/>
    <w:rsid w:val="0014188A"/>
    <w:rsid w:val="00143416"/>
    <w:rsid w:val="00143B67"/>
    <w:rsid w:val="00147277"/>
    <w:rsid w:val="00150358"/>
    <w:rsid w:val="00150583"/>
    <w:rsid w:val="00150A51"/>
    <w:rsid w:val="001530FF"/>
    <w:rsid w:val="00154125"/>
    <w:rsid w:val="00160254"/>
    <w:rsid w:val="00161C29"/>
    <w:rsid w:val="00163013"/>
    <w:rsid w:val="00165874"/>
    <w:rsid w:val="00167389"/>
    <w:rsid w:val="00171C3C"/>
    <w:rsid w:val="00172B5C"/>
    <w:rsid w:val="00175079"/>
    <w:rsid w:val="00177E2A"/>
    <w:rsid w:val="00192031"/>
    <w:rsid w:val="001940AA"/>
    <w:rsid w:val="001947DC"/>
    <w:rsid w:val="001A0DCF"/>
    <w:rsid w:val="001A523C"/>
    <w:rsid w:val="001A747F"/>
    <w:rsid w:val="001B066D"/>
    <w:rsid w:val="001B3599"/>
    <w:rsid w:val="001B6E16"/>
    <w:rsid w:val="001B7494"/>
    <w:rsid w:val="001B7F84"/>
    <w:rsid w:val="001C38F5"/>
    <w:rsid w:val="001C3DA9"/>
    <w:rsid w:val="001C43E1"/>
    <w:rsid w:val="001C4892"/>
    <w:rsid w:val="001C5BF7"/>
    <w:rsid w:val="001C5D94"/>
    <w:rsid w:val="001C7BC2"/>
    <w:rsid w:val="001D294E"/>
    <w:rsid w:val="001D37ED"/>
    <w:rsid w:val="001D3B33"/>
    <w:rsid w:val="001D3C1A"/>
    <w:rsid w:val="001D5A5A"/>
    <w:rsid w:val="001D6AA5"/>
    <w:rsid w:val="001E00C3"/>
    <w:rsid w:val="001E3673"/>
    <w:rsid w:val="001E403B"/>
    <w:rsid w:val="001E60A3"/>
    <w:rsid w:val="001E7608"/>
    <w:rsid w:val="001F160E"/>
    <w:rsid w:val="001F1D86"/>
    <w:rsid w:val="001F2F59"/>
    <w:rsid w:val="001F68D2"/>
    <w:rsid w:val="0020013C"/>
    <w:rsid w:val="00201720"/>
    <w:rsid w:val="00201CA9"/>
    <w:rsid w:val="002059F7"/>
    <w:rsid w:val="00210257"/>
    <w:rsid w:val="00210B0E"/>
    <w:rsid w:val="00211337"/>
    <w:rsid w:val="0021235F"/>
    <w:rsid w:val="00212F14"/>
    <w:rsid w:val="002133DD"/>
    <w:rsid w:val="00217768"/>
    <w:rsid w:val="00217DE9"/>
    <w:rsid w:val="00221845"/>
    <w:rsid w:val="00221AEE"/>
    <w:rsid w:val="00222AA0"/>
    <w:rsid w:val="0022319B"/>
    <w:rsid w:val="00236A0D"/>
    <w:rsid w:val="00243A3C"/>
    <w:rsid w:val="00245C13"/>
    <w:rsid w:val="00245C5D"/>
    <w:rsid w:val="00246159"/>
    <w:rsid w:val="002517B0"/>
    <w:rsid w:val="00251843"/>
    <w:rsid w:val="00252808"/>
    <w:rsid w:val="002529ED"/>
    <w:rsid w:val="0025572E"/>
    <w:rsid w:val="002603B8"/>
    <w:rsid w:val="00264DF8"/>
    <w:rsid w:val="00264E14"/>
    <w:rsid w:val="002654F9"/>
    <w:rsid w:val="002656ED"/>
    <w:rsid w:val="00272DD1"/>
    <w:rsid w:val="00273C15"/>
    <w:rsid w:val="0027503E"/>
    <w:rsid w:val="002838B2"/>
    <w:rsid w:val="00283F14"/>
    <w:rsid w:val="00287C7F"/>
    <w:rsid w:val="002924DA"/>
    <w:rsid w:val="002927D3"/>
    <w:rsid w:val="00294651"/>
    <w:rsid w:val="00294F1D"/>
    <w:rsid w:val="0029566E"/>
    <w:rsid w:val="00295E44"/>
    <w:rsid w:val="00296E5E"/>
    <w:rsid w:val="002A0D57"/>
    <w:rsid w:val="002A223F"/>
    <w:rsid w:val="002A486C"/>
    <w:rsid w:val="002A4E61"/>
    <w:rsid w:val="002A6E2D"/>
    <w:rsid w:val="002B102E"/>
    <w:rsid w:val="002B1EE6"/>
    <w:rsid w:val="002B2852"/>
    <w:rsid w:val="002B37C5"/>
    <w:rsid w:val="002B4031"/>
    <w:rsid w:val="002B4E43"/>
    <w:rsid w:val="002B4EA7"/>
    <w:rsid w:val="002B773B"/>
    <w:rsid w:val="002B7A56"/>
    <w:rsid w:val="002B7ABC"/>
    <w:rsid w:val="002C1123"/>
    <w:rsid w:val="002C21DB"/>
    <w:rsid w:val="002C2A50"/>
    <w:rsid w:val="002D1241"/>
    <w:rsid w:val="002D2DDD"/>
    <w:rsid w:val="002E3193"/>
    <w:rsid w:val="002E4CE6"/>
    <w:rsid w:val="002F07F9"/>
    <w:rsid w:val="002F374F"/>
    <w:rsid w:val="002F444B"/>
    <w:rsid w:val="002F64D7"/>
    <w:rsid w:val="002F6C05"/>
    <w:rsid w:val="00300060"/>
    <w:rsid w:val="003026F9"/>
    <w:rsid w:val="00302822"/>
    <w:rsid w:val="003064DB"/>
    <w:rsid w:val="00321927"/>
    <w:rsid w:val="00322673"/>
    <w:rsid w:val="003255CD"/>
    <w:rsid w:val="00326F95"/>
    <w:rsid w:val="0032774F"/>
    <w:rsid w:val="00327FED"/>
    <w:rsid w:val="00331381"/>
    <w:rsid w:val="0033154D"/>
    <w:rsid w:val="00331655"/>
    <w:rsid w:val="003317FD"/>
    <w:rsid w:val="0033209F"/>
    <w:rsid w:val="00332C05"/>
    <w:rsid w:val="00332DED"/>
    <w:rsid w:val="00333FD9"/>
    <w:rsid w:val="00334C70"/>
    <w:rsid w:val="00336279"/>
    <w:rsid w:val="00341D33"/>
    <w:rsid w:val="003448E4"/>
    <w:rsid w:val="0034498E"/>
    <w:rsid w:val="00351A0E"/>
    <w:rsid w:val="003548A4"/>
    <w:rsid w:val="00361D30"/>
    <w:rsid w:val="00363C94"/>
    <w:rsid w:val="00366126"/>
    <w:rsid w:val="00366F58"/>
    <w:rsid w:val="00372300"/>
    <w:rsid w:val="00372F51"/>
    <w:rsid w:val="00373386"/>
    <w:rsid w:val="00374C57"/>
    <w:rsid w:val="0037669E"/>
    <w:rsid w:val="00377AFA"/>
    <w:rsid w:val="00380430"/>
    <w:rsid w:val="0038188B"/>
    <w:rsid w:val="00381975"/>
    <w:rsid w:val="00382C18"/>
    <w:rsid w:val="00385166"/>
    <w:rsid w:val="00386959"/>
    <w:rsid w:val="00391BB5"/>
    <w:rsid w:val="00392D49"/>
    <w:rsid w:val="0039404A"/>
    <w:rsid w:val="003A1EEE"/>
    <w:rsid w:val="003A3108"/>
    <w:rsid w:val="003A438F"/>
    <w:rsid w:val="003A45F2"/>
    <w:rsid w:val="003B1DF1"/>
    <w:rsid w:val="003B208A"/>
    <w:rsid w:val="003C1900"/>
    <w:rsid w:val="003C4281"/>
    <w:rsid w:val="003C68FF"/>
    <w:rsid w:val="003C6DB3"/>
    <w:rsid w:val="003D1C56"/>
    <w:rsid w:val="003D1DEA"/>
    <w:rsid w:val="003D2B04"/>
    <w:rsid w:val="003D4F0C"/>
    <w:rsid w:val="003D64BE"/>
    <w:rsid w:val="003E3678"/>
    <w:rsid w:val="003E7A8E"/>
    <w:rsid w:val="003F2BA5"/>
    <w:rsid w:val="003F3A23"/>
    <w:rsid w:val="003F4869"/>
    <w:rsid w:val="003F5B9D"/>
    <w:rsid w:val="003F5F0A"/>
    <w:rsid w:val="003F6E0B"/>
    <w:rsid w:val="00401CBB"/>
    <w:rsid w:val="00402552"/>
    <w:rsid w:val="00402B92"/>
    <w:rsid w:val="0041327A"/>
    <w:rsid w:val="00413EBF"/>
    <w:rsid w:val="00415DE1"/>
    <w:rsid w:val="0041612B"/>
    <w:rsid w:val="00416514"/>
    <w:rsid w:val="004218F5"/>
    <w:rsid w:val="00423D90"/>
    <w:rsid w:val="00424626"/>
    <w:rsid w:val="00424D27"/>
    <w:rsid w:val="00426891"/>
    <w:rsid w:val="004346D4"/>
    <w:rsid w:val="00440047"/>
    <w:rsid w:val="0044062E"/>
    <w:rsid w:val="004417F2"/>
    <w:rsid w:val="0044188B"/>
    <w:rsid w:val="00442AC3"/>
    <w:rsid w:val="00445D90"/>
    <w:rsid w:val="00446461"/>
    <w:rsid w:val="004515DC"/>
    <w:rsid w:val="0045359E"/>
    <w:rsid w:val="0045417F"/>
    <w:rsid w:val="004552A5"/>
    <w:rsid w:val="0045538D"/>
    <w:rsid w:val="004562D6"/>
    <w:rsid w:val="004613CC"/>
    <w:rsid w:val="004656A8"/>
    <w:rsid w:val="00471AF8"/>
    <w:rsid w:val="0047200A"/>
    <w:rsid w:val="004723C7"/>
    <w:rsid w:val="004802AC"/>
    <w:rsid w:val="00481CCC"/>
    <w:rsid w:val="004828A3"/>
    <w:rsid w:val="00482C73"/>
    <w:rsid w:val="0048330E"/>
    <w:rsid w:val="0048636E"/>
    <w:rsid w:val="00486EE3"/>
    <w:rsid w:val="0049116E"/>
    <w:rsid w:val="00491363"/>
    <w:rsid w:val="00491390"/>
    <w:rsid w:val="004936A8"/>
    <w:rsid w:val="00494436"/>
    <w:rsid w:val="00495190"/>
    <w:rsid w:val="00497B07"/>
    <w:rsid w:val="004A1A07"/>
    <w:rsid w:val="004A2B40"/>
    <w:rsid w:val="004A3BF8"/>
    <w:rsid w:val="004A450F"/>
    <w:rsid w:val="004B5CA3"/>
    <w:rsid w:val="004B64BC"/>
    <w:rsid w:val="004C2669"/>
    <w:rsid w:val="004C4829"/>
    <w:rsid w:val="004C5608"/>
    <w:rsid w:val="004C5A9C"/>
    <w:rsid w:val="004D3575"/>
    <w:rsid w:val="004D3CC6"/>
    <w:rsid w:val="004D3EBC"/>
    <w:rsid w:val="004D3FB4"/>
    <w:rsid w:val="004D4330"/>
    <w:rsid w:val="004D449D"/>
    <w:rsid w:val="004D6EB1"/>
    <w:rsid w:val="004E2E5F"/>
    <w:rsid w:val="004E3BEF"/>
    <w:rsid w:val="004F42C8"/>
    <w:rsid w:val="00500985"/>
    <w:rsid w:val="00504833"/>
    <w:rsid w:val="0050761B"/>
    <w:rsid w:val="00507931"/>
    <w:rsid w:val="00507E35"/>
    <w:rsid w:val="00521631"/>
    <w:rsid w:val="005307F7"/>
    <w:rsid w:val="0053153F"/>
    <w:rsid w:val="0053181A"/>
    <w:rsid w:val="00537DA4"/>
    <w:rsid w:val="0054000B"/>
    <w:rsid w:val="005427FD"/>
    <w:rsid w:val="005432F1"/>
    <w:rsid w:val="00546CF4"/>
    <w:rsid w:val="00547181"/>
    <w:rsid w:val="00551131"/>
    <w:rsid w:val="00554CDB"/>
    <w:rsid w:val="00555646"/>
    <w:rsid w:val="00555F2E"/>
    <w:rsid w:val="005661EF"/>
    <w:rsid w:val="005676BB"/>
    <w:rsid w:val="00567AAD"/>
    <w:rsid w:val="005701C7"/>
    <w:rsid w:val="00573F0F"/>
    <w:rsid w:val="00577E32"/>
    <w:rsid w:val="005862A0"/>
    <w:rsid w:val="00591F16"/>
    <w:rsid w:val="005A2157"/>
    <w:rsid w:val="005A4216"/>
    <w:rsid w:val="005A5591"/>
    <w:rsid w:val="005A69B2"/>
    <w:rsid w:val="005A6BAE"/>
    <w:rsid w:val="005C1E37"/>
    <w:rsid w:val="005C3A55"/>
    <w:rsid w:val="005C56F8"/>
    <w:rsid w:val="005C661B"/>
    <w:rsid w:val="005C7416"/>
    <w:rsid w:val="005C7ADB"/>
    <w:rsid w:val="005D29EE"/>
    <w:rsid w:val="005D37B4"/>
    <w:rsid w:val="005D4ECA"/>
    <w:rsid w:val="005E00B9"/>
    <w:rsid w:val="005E2AB9"/>
    <w:rsid w:val="005E325C"/>
    <w:rsid w:val="005E4FAF"/>
    <w:rsid w:val="005F0BAE"/>
    <w:rsid w:val="005F19D0"/>
    <w:rsid w:val="005F1C36"/>
    <w:rsid w:val="005F4225"/>
    <w:rsid w:val="005F47C4"/>
    <w:rsid w:val="00601307"/>
    <w:rsid w:val="00601AEF"/>
    <w:rsid w:val="006042C3"/>
    <w:rsid w:val="00604B84"/>
    <w:rsid w:val="006058A3"/>
    <w:rsid w:val="00605F0F"/>
    <w:rsid w:val="006121CB"/>
    <w:rsid w:val="0061565F"/>
    <w:rsid w:val="00617CD9"/>
    <w:rsid w:val="00620F0F"/>
    <w:rsid w:val="0062394B"/>
    <w:rsid w:val="00625E7F"/>
    <w:rsid w:val="006260DB"/>
    <w:rsid w:val="00626730"/>
    <w:rsid w:val="006337FD"/>
    <w:rsid w:val="006345EF"/>
    <w:rsid w:val="00636926"/>
    <w:rsid w:val="0064281E"/>
    <w:rsid w:val="00644AAA"/>
    <w:rsid w:val="00650F56"/>
    <w:rsid w:val="00651634"/>
    <w:rsid w:val="006522E1"/>
    <w:rsid w:val="00653125"/>
    <w:rsid w:val="006548EF"/>
    <w:rsid w:val="00656993"/>
    <w:rsid w:val="00656D4C"/>
    <w:rsid w:val="006605BB"/>
    <w:rsid w:val="00660DBF"/>
    <w:rsid w:val="00663654"/>
    <w:rsid w:val="006640C5"/>
    <w:rsid w:val="006661D7"/>
    <w:rsid w:val="006662CE"/>
    <w:rsid w:val="0067161F"/>
    <w:rsid w:val="006725D3"/>
    <w:rsid w:val="00675B45"/>
    <w:rsid w:val="00675B73"/>
    <w:rsid w:val="00675EAD"/>
    <w:rsid w:val="006760D7"/>
    <w:rsid w:val="006824F9"/>
    <w:rsid w:val="00682D36"/>
    <w:rsid w:val="00687699"/>
    <w:rsid w:val="006924EC"/>
    <w:rsid w:val="006952D7"/>
    <w:rsid w:val="00696AA3"/>
    <w:rsid w:val="006A5AF5"/>
    <w:rsid w:val="006B266D"/>
    <w:rsid w:val="006C420D"/>
    <w:rsid w:val="006C7378"/>
    <w:rsid w:val="006D017D"/>
    <w:rsid w:val="006D5598"/>
    <w:rsid w:val="006D69F6"/>
    <w:rsid w:val="006D77ED"/>
    <w:rsid w:val="006E43D0"/>
    <w:rsid w:val="006E4FA1"/>
    <w:rsid w:val="006E59CA"/>
    <w:rsid w:val="006F26CE"/>
    <w:rsid w:val="006F48C1"/>
    <w:rsid w:val="006F77E1"/>
    <w:rsid w:val="007015E1"/>
    <w:rsid w:val="00704786"/>
    <w:rsid w:val="007060E2"/>
    <w:rsid w:val="007071BA"/>
    <w:rsid w:val="0070757A"/>
    <w:rsid w:val="007114FE"/>
    <w:rsid w:val="0071343C"/>
    <w:rsid w:val="007139B9"/>
    <w:rsid w:val="00714A94"/>
    <w:rsid w:val="00715FB6"/>
    <w:rsid w:val="00722B8B"/>
    <w:rsid w:val="00730FC8"/>
    <w:rsid w:val="0073183F"/>
    <w:rsid w:val="00734EAB"/>
    <w:rsid w:val="00734EDE"/>
    <w:rsid w:val="00735361"/>
    <w:rsid w:val="00736595"/>
    <w:rsid w:val="007377CD"/>
    <w:rsid w:val="007377EC"/>
    <w:rsid w:val="00747251"/>
    <w:rsid w:val="007505B5"/>
    <w:rsid w:val="00755522"/>
    <w:rsid w:val="0075576C"/>
    <w:rsid w:val="00756820"/>
    <w:rsid w:val="0075748D"/>
    <w:rsid w:val="00760137"/>
    <w:rsid w:val="007605A5"/>
    <w:rsid w:val="00767346"/>
    <w:rsid w:val="007674B3"/>
    <w:rsid w:val="00771600"/>
    <w:rsid w:val="00771D43"/>
    <w:rsid w:val="007723BA"/>
    <w:rsid w:val="007733B3"/>
    <w:rsid w:val="00783D3A"/>
    <w:rsid w:val="007842E6"/>
    <w:rsid w:val="00786485"/>
    <w:rsid w:val="007902A4"/>
    <w:rsid w:val="00790409"/>
    <w:rsid w:val="00791271"/>
    <w:rsid w:val="00792848"/>
    <w:rsid w:val="00792B00"/>
    <w:rsid w:val="00795963"/>
    <w:rsid w:val="007966AF"/>
    <w:rsid w:val="007A5D17"/>
    <w:rsid w:val="007A7918"/>
    <w:rsid w:val="007B08A9"/>
    <w:rsid w:val="007B47E4"/>
    <w:rsid w:val="007C30F6"/>
    <w:rsid w:val="007C5082"/>
    <w:rsid w:val="007C5389"/>
    <w:rsid w:val="007C5986"/>
    <w:rsid w:val="007C69FA"/>
    <w:rsid w:val="007D0E7F"/>
    <w:rsid w:val="007D10BC"/>
    <w:rsid w:val="007D1D19"/>
    <w:rsid w:val="007D2867"/>
    <w:rsid w:val="007E4F94"/>
    <w:rsid w:val="007E67F3"/>
    <w:rsid w:val="007E7D51"/>
    <w:rsid w:val="007F2814"/>
    <w:rsid w:val="007F4C34"/>
    <w:rsid w:val="007F633E"/>
    <w:rsid w:val="007F69BB"/>
    <w:rsid w:val="0080035F"/>
    <w:rsid w:val="0080315C"/>
    <w:rsid w:val="00803D7C"/>
    <w:rsid w:val="00805463"/>
    <w:rsid w:val="008057D9"/>
    <w:rsid w:val="00805C01"/>
    <w:rsid w:val="00811C65"/>
    <w:rsid w:val="00812850"/>
    <w:rsid w:val="00812D3B"/>
    <w:rsid w:val="008131D2"/>
    <w:rsid w:val="00813CAE"/>
    <w:rsid w:val="00817C68"/>
    <w:rsid w:val="00824A09"/>
    <w:rsid w:val="00825A44"/>
    <w:rsid w:val="00825D61"/>
    <w:rsid w:val="00826D1D"/>
    <w:rsid w:val="00830935"/>
    <w:rsid w:val="00830B57"/>
    <w:rsid w:val="00830C31"/>
    <w:rsid w:val="0083123C"/>
    <w:rsid w:val="00831B3E"/>
    <w:rsid w:val="00832D91"/>
    <w:rsid w:val="00836D18"/>
    <w:rsid w:val="008404EC"/>
    <w:rsid w:val="00843317"/>
    <w:rsid w:val="00845B84"/>
    <w:rsid w:val="008475E9"/>
    <w:rsid w:val="0085260B"/>
    <w:rsid w:val="00853849"/>
    <w:rsid w:val="00855EB4"/>
    <w:rsid w:val="0085738E"/>
    <w:rsid w:val="008602CB"/>
    <w:rsid w:val="0086076A"/>
    <w:rsid w:val="00861BC9"/>
    <w:rsid w:val="00862A09"/>
    <w:rsid w:val="00864CFC"/>
    <w:rsid w:val="0086653F"/>
    <w:rsid w:val="008671F1"/>
    <w:rsid w:val="00871694"/>
    <w:rsid w:val="0087185A"/>
    <w:rsid w:val="00872C7C"/>
    <w:rsid w:val="00875EA4"/>
    <w:rsid w:val="00883A09"/>
    <w:rsid w:val="00887F2B"/>
    <w:rsid w:val="00893719"/>
    <w:rsid w:val="00893E04"/>
    <w:rsid w:val="00893E3F"/>
    <w:rsid w:val="00896555"/>
    <w:rsid w:val="008973C1"/>
    <w:rsid w:val="00897F20"/>
    <w:rsid w:val="008A1A52"/>
    <w:rsid w:val="008A2E7E"/>
    <w:rsid w:val="008A663E"/>
    <w:rsid w:val="008B0AF1"/>
    <w:rsid w:val="008B37E1"/>
    <w:rsid w:val="008B6102"/>
    <w:rsid w:val="008B76DC"/>
    <w:rsid w:val="008B7BEA"/>
    <w:rsid w:val="008C0338"/>
    <w:rsid w:val="008C367D"/>
    <w:rsid w:val="008C4593"/>
    <w:rsid w:val="008C57BA"/>
    <w:rsid w:val="008D21A1"/>
    <w:rsid w:val="008D490D"/>
    <w:rsid w:val="008D5367"/>
    <w:rsid w:val="008D708E"/>
    <w:rsid w:val="008E1E0B"/>
    <w:rsid w:val="008E2EB0"/>
    <w:rsid w:val="008E3D67"/>
    <w:rsid w:val="008E3D98"/>
    <w:rsid w:val="008E7554"/>
    <w:rsid w:val="008E7BB6"/>
    <w:rsid w:val="008E7EED"/>
    <w:rsid w:val="008F66C9"/>
    <w:rsid w:val="00900014"/>
    <w:rsid w:val="00900BEC"/>
    <w:rsid w:val="00902847"/>
    <w:rsid w:val="00913616"/>
    <w:rsid w:val="00915A9B"/>
    <w:rsid w:val="00917DCE"/>
    <w:rsid w:val="009277EC"/>
    <w:rsid w:val="00927CB7"/>
    <w:rsid w:val="009338EF"/>
    <w:rsid w:val="00933BA1"/>
    <w:rsid w:val="00934F7C"/>
    <w:rsid w:val="00936EA2"/>
    <w:rsid w:val="0094026A"/>
    <w:rsid w:val="0094391B"/>
    <w:rsid w:val="009456B4"/>
    <w:rsid w:val="00946A8D"/>
    <w:rsid w:val="0094700F"/>
    <w:rsid w:val="00953992"/>
    <w:rsid w:val="00953BD0"/>
    <w:rsid w:val="009560F8"/>
    <w:rsid w:val="009565D5"/>
    <w:rsid w:val="00956A54"/>
    <w:rsid w:val="00956A93"/>
    <w:rsid w:val="00957B3E"/>
    <w:rsid w:val="009605D1"/>
    <w:rsid w:val="00961721"/>
    <w:rsid w:val="0096247E"/>
    <w:rsid w:val="00970372"/>
    <w:rsid w:val="00971933"/>
    <w:rsid w:val="00973341"/>
    <w:rsid w:val="009744DC"/>
    <w:rsid w:val="0097682B"/>
    <w:rsid w:val="009902C3"/>
    <w:rsid w:val="009921FA"/>
    <w:rsid w:val="00996270"/>
    <w:rsid w:val="009A0072"/>
    <w:rsid w:val="009A231B"/>
    <w:rsid w:val="009A45BE"/>
    <w:rsid w:val="009A60A2"/>
    <w:rsid w:val="009A638A"/>
    <w:rsid w:val="009A645F"/>
    <w:rsid w:val="009B3D82"/>
    <w:rsid w:val="009C3EC4"/>
    <w:rsid w:val="009C41CE"/>
    <w:rsid w:val="009C6892"/>
    <w:rsid w:val="009D1A26"/>
    <w:rsid w:val="009D378A"/>
    <w:rsid w:val="009D3A81"/>
    <w:rsid w:val="009D4339"/>
    <w:rsid w:val="009D56CF"/>
    <w:rsid w:val="009E22EF"/>
    <w:rsid w:val="009E4577"/>
    <w:rsid w:val="009E62BE"/>
    <w:rsid w:val="009E7142"/>
    <w:rsid w:val="009F22F1"/>
    <w:rsid w:val="009F25CF"/>
    <w:rsid w:val="009F3478"/>
    <w:rsid w:val="009F4603"/>
    <w:rsid w:val="009F5E0A"/>
    <w:rsid w:val="00A011ED"/>
    <w:rsid w:val="00A013CF"/>
    <w:rsid w:val="00A02F46"/>
    <w:rsid w:val="00A06BD4"/>
    <w:rsid w:val="00A11598"/>
    <w:rsid w:val="00A1216F"/>
    <w:rsid w:val="00A13809"/>
    <w:rsid w:val="00A1524C"/>
    <w:rsid w:val="00A155AE"/>
    <w:rsid w:val="00A1603D"/>
    <w:rsid w:val="00A169BD"/>
    <w:rsid w:val="00A17AF5"/>
    <w:rsid w:val="00A2788D"/>
    <w:rsid w:val="00A30F56"/>
    <w:rsid w:val="00A32087"/>
    <w:rsid w:val="00A325E8"/>
    <w:rsid w:val="00A32C0C"/>
    <w:rsid w:val="00A330F5"/>
    <w:rsid w:val="00A3360E"/>
    <w:rsid w:val="00A35299"/>
    <w:rsid w:val="00A3584F"/>
    <w:rsid w:val="00A37A0D"/>
    <w:rsid w:val="00A44025"/>
    <w:rsid w:val="00A45A18"/>
    <w:rsid w:val="00A505D7"/>
    <w:rsid w:val="00A52D5A"/>
    <w:rsid w:val="00A533D6"/>
    <w:rsid w:val="00A5447A"/>
    <w:rsid w:val="00A5523C"/>
    <w:rsid w:val="00A57FD7"/>
    <w:rsid w:val="00A61626"/>
    <w:rsid w:val="00A61DB2"/>
    <w:rsid w:val="00A6596D"/>
    <w:rsid w:val="00A66F0A"/>
    <w:rsid w:val="00A67885"/>
    <w:rsid w:val="00A70081"/>
    <w:rsid w:val="00A70DFA"/>
    <w:rsid w:val="00A72FC1"/>
    <w:rsid w:val="00A731EF"/>
    <w:rsid w:val="00A7424E"/>
    <w:rsid w:val="00A760AE"/>
    <w:rsid w:val="00A80012"/>
    <w:rsid w:val="00A81321"/>
    <w:rsid w:val="00A82F1B"/>
    <w:rsid w:val="00A87CD7"/>
    <w:rsid w:val="00A90186"/>
    <w:rsid w:val="00A91578"/>
    <w:rsid w:val="00A917F3"/>
    <w:rsid w:val="00A930A4"/>
    <w:rsid w:val="00A947D6"/>
    <w:rsid w:val="00A95924"/>
    <w:rsid w:val="00AA5053"/>
    <w:rsid w:val="00AB17DE"/>
    <w:rsid w:val="00AB4A3F"/>
    <w:rsid w:val="00AB4A4A"/>
    <w:rsid w:val="00AB4B83"/>
    <w:rsid w:val="00AB6F94"/>
    <w:rsid w:val="00AC4517"/>
    <w:rsid w:val="00AC693A"/>
    <w:rsid w:val="00AC77AA"/>
    <w:rsid w:val="00AD2907"/>
    <w:rsid w:val="00AD290D"/>
    <w:rsid w:val="00AD2AAA"/>
    <w:rsid w:val="00AD56AD"/>
    <w:rsid w:val="00AD56C2"/>
    <w:rsid w:val="00AE26CD"/>
    <w:rsid w:val="00AE66FD"/>
    <w:rsid w:val="00AF44EC"/>
    <w:rsid w:val="00AF5057"/>
    <w:rsid w:val="00AF5F60"/>
    <w:rsid w:val="00AF6243"/>
    <w:rsid w:val="00B07268"/>
    <w:rsid w:val="00B11FCB"/>
    <w:rsid w:val="00B12076"/>
    <w:rsid w:val="00B13C24"/>
    <w:rsid w:val="00B13F42"/>
    <w:rsid w:val="00B14731"/>
    <w:rsid w:val="00B17429"/>
    <w:rsid w:val="00B2307F"/>
    <w:rsid w:val="00B23CD4"/>
    <w:rsid w:val="00B26CB5"/>
    <w:rsid w:val="00B3434F"/>
    <w:rsid w:val="00B343B4"/>
    <w:rsid w:val="00B36257"/>
    <w:rsid w:val="00B44D7F"/>
    <w:rsid w:val="00B5086A"/>
    <w:rsid w:val="00B51810"/>
    <w:rsid w:val="00B5191F"/>
    <w:rsid w:val="00B5200F"/>
    <w:rsid w:val="00B52826"/>
    <w:rsid w:val="00B5368E"/>
    <w:rsid w:val="00B54C9F"/>
    <w:rsid w:val="00B6397D"/>
    <w:rsid w:val="00B63B8B"/>
    <w:rsid w:val="00B64178"/>
    <w:rsid w:val="00B64796"/>
    <w:rsid w:val="00B6761E"/>
    <w:rsid w:val="00B712AE"/>
    <w:rsid w:val="00B72334"/>
    <w:rsid w:val="00B74C54"/>
    <w:rsid w:val="00B81C3A"/>
    <w:rsid w:val="00B90092"/>
    <w:rsid w:val="00B92441"/>
    <w:rsid w:val="00B93861"/>
    <w:rsid w:val="00B94610"/>
    <w:rsid w:val="00B949E1"/>
    <w:rsid w:val="00B96714"/>
    <w:rsid w:val="00BA1E37"/>
    <w:rsid w:val="00BA2A71"/>
    <w:rsid w:val="00BB1D0B"/>
    <w:rsid w:val="00BB3225"/>
    <w:rsid w:val="00BB5C0E"/>
    <w:rsid w:val="00BB66BD"/>
    <w:rsid w:val="00BB698A"/>
    <w:rsid w:val="00BC05F2"/>
    <w:rsid w:val="00BC289C"/>
    <w:rsid w:val="00BC4102"/>
    <w:rsid w:val="00BC703C"/>
    <w:rsid w:val="00BC7CDE"/>
    <w:rsid w:val="00BD0FBC"/>
    <w:rsid w:val="00BD1502"/>
    <w:rsid w:val="00BD640C"/>
    <w:rsid w:val="00BE39EA"/>
    <w:rsid w:val="00BF0B76"/>
    <w:rsid w:val="00BF2DF6"/>
    <w:rsid w:val="00BF6793"/>
    <w:rsid w:val="00BF680E"/>
    <w:rsid w:val="00BF6D25"/>
    <w:rsid w:val="00C01B06"/>
    <w:rsid w:val="00C040C4"/>
    <w:rsid w:val="00C05DA8"/>
    <w:rsid w:val="00C06F12"/>
    <w:rsid w:val="00C13346"/>
    <w:rsid w:val="00C135E7"/>
    <w:rsid w:val="00C1558D"/>
    <w:rsid w:val="00C170FC"/>
    <w:rsid w:val="00C173C4"/>
    <w:rsid w:val="00C21621"/>
    <w:rsid w:val="00C2357C"/>
    <w:rsid w:val="00C26323"/>
    <w:rsid w:val="00C26445"/>
    <w:rsid w:val="00C3084D"/>
    <w:rsid w:val="00C325B6"/>
    <w:rsid w:val="00C375D3"/>
    <w:rsid w:val="00C405E4"/>
    <w:rsid w:val="00C4399D"/>
    <w:rsid w:val="00C46F32"/>
    <w:rsid w:val="00C47A13"/>
    <w:rsid w:val="00C50B81"/>
    <w:rsid w:val="00C50E5B"/>
    <w:rsid w:val="00C52C59"/>
    <w:rsid w:val="00C5626F"/>
    <w:rsid w:val="00C5750D"/>
    <w:rsid w:val="00C57A08"/>
    <w:rsid w:val="00C624DF"/>
    <w:rsid w:val="00C6350B"/>
    <w:rsid w:val="00C647B4"/>
    <w:rsid w:val="00C66901"/>
    <w:rsid w:val="00C66F2A"/>
    <w:rsid w:val="00C76245"/>
    <w:rsid w:val="00C768E6"/>
    <w:rsid w:val="00C76BCA"/>
    <w:rsid w:val="00C84EF3"/>
    <w:rsid w:val="00C85129"/>
    <w:rsid w:val="00C87CF7"/>
    <w:rsid w:val="00C87D99"/>
    <w:rsid w:val="00C9046B"/>
    <w:rsid w:val="00C913CE"/>
    <w:rsid w:val="00C92D5E"/>
    <w:rsid w:val="00C952B5"/>
    <w:rsid w:val="00C95728"/>
    <w:rsid w:val="00CA0167"/>
    <w:rsid w:val="00CA0B17"/>
    <w:rsid w:val="00CA154D"/>
    <w:rsid w:val="00CA1995"/>
    <w:rsid w:val="00CA38E6"/>
    <w:rsid w:val="00CA4686"/>
    <w:rsid w:val="00CA60AE"/>
    <w:rsid w:val="00CB0DF3"/>
    <w:rsid w:val="00CB26B2"/>
    <w:rsid w:val="00CB33DC"/>
    <w:rsid w:val="00CB3682"/>
    <w:rsid w:val="00CB44B6"/>
    <w:rsid w:val="00CC1571"/>
    <w:rsid w:val="00CC1EBE"/>
    <w:rsid w:val="00CC20F1"/>
    <w:rsid w:val="00CC5437"/>
    <w:rsid w:val="00CC64DF"/>
    <w:rsid w:val="00CD534C"/>
    <w:rsid w:val="00CD629A"/>
    <w:rsid w:val="00CE1F44"/>
    <w:rsid w:val="00CE3FCF"/>
    <w:rsid w:val="00CE59C9"/>
    <w:rsid w:val="00CE6952"/>
    <w:rsid w:val="00CE706D"/>
    <w:rsid w:val="00CF1704"/>
    <w:rsid w:val="00CF2E69"/>
    <w:rsid w:val="00CF5702"/>
    <w:rsid w:val="00CF5F02"/>
    <w:rsid w:val="00CF5F30"/>
    <w:rsid w:val="00CF773E"/>
    <w:rsid w:val="00D0019B"/>
    <w:rsid w:val="00D00D1B"/>
    <w:rsid w:val="00D0185A"/>
    <w:rsid w:val="00D01DEA"/>
    <w:rsid w:val="00D06D5B"/>
    <w:rsid w:val="00D10A21"/>
    <w:rsid w:val="00D10D58"/>
    <w:rsid w:val="00D134C8"/>
    <w:rsid w:val="00D15139"/>
    <w:rsid w:val="00D211E6"/>
    <w:rsid w:val="00D214AD"/>
    <w:rsid w:val="00D214BB"/>
    <w:rsid w:val="00D23E61"/>
    <w:rsid w:val="00D24FD2"/>
    <w:rsid w:val="00D254B9"/>
    <w:rsid w:val="00D26E50"/>
    <w:rsid w:val="00D302CE"/>
    <w:rsid w:val="00D30659"/>
    <w:rsid w:val="00D3167E"/>
    <w:rsid w:val="00D3200C"/>
    <w:rsid w:val="00D3332C"/>
    <w:rsid w:val="00D333C1"/>
    <w:rsid w:val="00D33F70"/>
    <w:rsid w:val="00D34CE8"/>
    <w:rsid w:val="00D35E08"/>
    <w:rsid w:val="00D3654D"/>
    <w:rsid w:val="00D36B92"/>
    <w:rsid w:val="00D41B7C"/>
    <w:rsid w:val="00D42925"/>
    <w:rsid w:val="00D4412E"/>
    <w:rsid w:val="00D448AE"/>
    <w:rsid w:val="00D46E60"/>
    <w:rsid w:val="00D546A0"/>
    <w:rsid w:val="00D560ED"/>
    <w:rsid w:val="00D57E41"/>
    <w:rsid w:val="00D60521"/>
    <w:rsid w:val="00D61BF0"/>
    <w:rsid w:val="00D6387B"/>
    <w:rsid w:val="00D64411"/>
    <w:rsid w:val="00D65196"/>
    <w:rsid w:val="00D672FC"/>
    <w:rsid w:val="00D7239D"/>
    <w:rsid w:val="00D73F51"/>
    <w:rsid w:val="00D74A62"/>
    <w:rsid w:val="00D76839"/>
    <w:rsid w:val="00D7775B"/>
    <w:rsid w:val="00D81EA2"/>
    <w:rsid w:val="00D836BA"/>
    <w:rsid w:val="00D91170"/>
    <w:rsid w:val="00D941CD"/>
    <w:rsid w:val="00D949B2"/>
    <w:rsid w:val="00D94DF5"/>
    <w:rsid w:val="00DA17C1"/>
    <w:rsid w:val="00DA21D3"/>
    <w:rsid w:val="00DA5AEA"/>
    <w:rsid w:val="00DA6227"/>
    <w:rsid w:val="00DA79ED"/>
    <w:rsid w:val="00DA7AC1"/>
    <w:rsid w:val="00DB094F"/>
    <w:rsid w:val="00DB1124"/>
    <w:rsid w:val="00DB17A5"/>
    <w:rsid w:val="00DB5377"/>
    <w:rsid w:val="00DC23EF"/>
    <w:rsid w:val="00DC6CB9"/>
    <w:rsid w:val="00DC7306"/>
    <w:rsid w:val="00DD0C41"/>
    <w:rsid w:val="00DD480A"/>
    <w:rsid w:val="00DD5174"/>
    <w:rsid w:val="00DD6868"/>
    <w:rsid w:val="00DE2DFE"/>
    <w:rsid w:val="00DF00AD"/>
    <w:rsid w:val="00DF169C"/>
    <w:rsid w:val="00DF21E2"/>
    <w:rsid w:val="00DF5CAD"/>
    <w:rsid w:val="00DF61FB"/>
    <w:rsid w:val="00E005B5"/>
    <w:rsid w:val="00E00E66"/>
    <w:rsid w:val="00E03C9C"/>
    <w:rsid w:val="00E079FB"/>
    <w:rsid w:val="00E1100F"/>
    <w:rsid w:val="00E11452"/>
    <w:rsid w:val="00E14480"/>
    <w:rsid w:val="00E144F0"/>
    <w:rsid w:val="00E14665"/>
    <w:rsid w:val="00E149F0"/>
    <w:rsid w:val="00E15DAF"/>
    <w:rsid w:val="00E20279"/>
    <w:rsid w:val="00E24113"/>
    <w:rsid w:val="00E2543A"/>
    <w:rsid w:val="00E26EE2"/>
    <w:rsid w:val="00E31766"/>
    <w:rsid w:val="00E31E18"/>
    <w:rsid w:val="00E3496C"/>
    <w:rsid w:val="00E37629"/>
    <w:rsid w:val="00E41E17"/>
    <w:rsid w:val="00E43F0B"/>
    <w:rsid w:val="00E46FCB"/>
    <w:rsid w:val="00E47AB8"/>
    <w:rsid w:val="00E5159E"/>
    <w:rsid w:val="00E51737"/>
    <w:rsid w:val="00E5494B"/>
    <w:rsid w:val="00E54AC7"/>
    <w:rsid w:val="00E672CD"/>
    <w:rsid w:val="00E72061"/>
    <w:rsid w:val="00E72D22"/>
    <w:rsid w:val="00E73D1B"/>
    <w:rsid w:val="00E7580A"/>
    <w:rsid w:val="00E77C5A"/>
    <w:rsid w:val="00E800DB"/>
    <w:rsid w:val="00E80196"/>
    <w:rsid w:val="00E83438"/>
    <w:rsid w:val="00E83B63"/>
    <w:rsid w:val="00E91358"/>
    <w:rsid w:val="00E92792"/>
    <w:rsid w:val="00E93B67"/>
    <w:rsid w:val="00E959EF"/>
    <w:rsid w:val="00EA151E"/>
    <w:rsid w:val="00EA6DF2"/>
    <w:rsid w:val="00EB3199"/>
    <w:rsid w:val="00EB3BE2"/>
    <w:rsid w:val="00EB46C2"/>
    <w:rsid w:val="00EB6423"/>
    <w:rsid w:val="00EC03B0"/>
    <w:rsid w:val="00ED1215"/>
    <w:rsid w:val="00ED336B"/>
    <w:rsid w:val="00ED6408"/>
    <w:rsid w:val="00EE1E4A"/>
    <w:rsid w:val="00EE3C83"/>
    <w:rsid w:val="00EE51DC"/>
    <w:rsid w:val="00EE6666"/>
    <w:rsid w:val="00EE7163"/>
    <w:rsid w:val="00EF0A3A"/>
    <w:rsid w:val="00EF7DAC"/>
    <w:rsid w:val="00F0199A"/>
    <w:rsid w:val="00F039E9"/>
    <w:rsid w:val="00F044CA"/>
    <w:rsid w:val="00F06E82"/>
    <w:rsid w:val="00F100E5"/>
    <w:rsid w:val="00F10EC7"/>
    <w:rsid w:val="00F144EC"/>
    <w:rsid w:val="00F14A67"/>
    <w:rsid w:val="00F150AE"/>
    <w:rsid w:val="00F22B29"/>
    <w:rsid w:val="00F25AC9"/>
    <w:rsid w:val="00F30239"/>
    <w:rsid w:val="00F31C3B"/>
    <w:rsid w:val="00F33AEF"/>
    <w:rsid w:val="00F35983"/>
    <w:rsid w:val="00F35B33"/>
    <w:rsid w:val="00F35ECE"/>
    <w:rsid w:val="00F35F2B"/>
    <w:rsid w:val="00F3618F"/>
    <w:rsid w:val="00F36217"/>
    <w:rsid w:val="00F403B5"/>
    <w:rsid w:val="00F4081D"/>
    <w:rsid w:val="00F41149"/>
    <w:rsid w:val="00F43D89"/>
    <w:rsid w:val="00F444C9"/>
    <w:rsid w:val="00F46C03"/>
    <w:rsid w:val="00F503E6"/>
    <w:rsid w:val="00F510BF"/>
    <w:rsid w:val="00F52F14"/>
    <w:rsid w:val="00F53A22"/>
    <w:rsid w:val="00F54BDF"/>
    <w:rsid w:val="00F563E8"/>
    <w:rsid w:val="00F61D12"/>
    <w:rsid w:val="00F61E28"/>
    <w:rsid w:val="00F62D15"/>
    <w:rsid w:val="00F652DA"/>
    <w:rsid w:val="00F67BFC"/>
    <w:rsid w:val="00F72533"/>
    <w:rsid w:val="00F743AE"/>
    <w:rsid w:val="00F75596"/>
    <w:rsid w:val="00F7603F"/>
    <w:rsid w:val="00F8277C"/>
    <w:rsid w:val="00F8521D"/>
    <w:rsid w:val="00F87954"/>
    <w:rsid w:val="00F87BBC"/>
    <w:rsid w:val="00F93348"/>
    <w:rsid w:val="00F96F1B"/>
    <w:rsid w:val="00FA19B0"/>
    <w:rsid w:val="00FB075E"/>
    <w:rsid w:val="00FB0A5D"/>
    <w:rsid w:val="00FB1951"/>
    <w:rsid w:val="00FB29BB"/>
    <w:rsid w:val="00FB33EC"/>
    <w:rsid w:val="00FB53AE"/>
    <w:rsid w:val="00FB5511"/>
    <w:rsid w:val="00FB5DD2"/>
    <w:rsid w:val="00FB6153"/>
    <w:rsid w:val="00FB6CC9"/>
    <w:rsid w:val="00FB76DC"/>
    <w:rsid w:val="00FC4BB5"/>
    <w:rsid w:val="00FC4FA0"/>
    <w:rsid w:val="00FC617A"/>
    <w:rsid w:val="00FC6832"/>
    <w:rsid w:val="00FD4BBA"/>
    <w:rsid w:val="00FD57BF"/>
    <w:rsid w:val="00FD6B0A"/>
    <w:rsid w:val="00FE111F"/>
    <w:rsid w:val="00FE3B9D"/>
    <w:rsid w:val="00FE47FE"/>
    <w:rsid w:val="00FE6595"/>
    <w:rsid w:val="00FE78DD"/>
    <w:rsid w:val="00FE7AE0"/>
    <w:rsid w:val="00FE7AF4"/>
    <w:rsid w:val="00FF00DA"/>
    <w:rsid w:val="00FF0450"/>
    <w:rsid w:val="00FF09BC"/>
    <w:rsid w:val="00FF29E0"/>
    <w:rsid w:val="00FF2C08"/>
    <w:rsid w:val="00FF327E"/>
    <w:rsid w:val="00FF60C6"/>
    <w:rsid w:val="00FF63C4"/>
    <w:rsid w:val="00FF7FE4"/>
    <w:rsid w:val="068D2CED"/>
    <w:rsid w:val="0ACF3E0F"/>
    <w:rsid w:val="0D0C8FDE"/>
    <w:rsid w:val="0E0CF500"/>
    <w:rsid w:val="12C1215A"/>
    <w:rsid w:val="15B965FA"/>
    <w:rsid w:val="1A8CD71D"/>
    <w:rsid w:val="1AEE148C"/>
    <w:rsid w:val="290F180C"/>
    <w:rsid w:val="2B2EF65B"/>
    <w:rsid w:val="2B7A3FFA"/>
    <w:rsid w:val="2E2FC036"/>
    <w:rsid w:val="311A29F1"/>
    <w:rsid w:val="32346CBA"/>
    <w:rsid w:val="33D82151"/>
    <w:rsid w:val="36AB8899"/>
    <w:rsid w:val="36C85A15"/>
    <w:rsid w:val="36C8B02C"/>
    <w:rsid w:val="36ED5FB9"/>
    <w:rsid w:val="3953851C"/>
    <w:rsid w:val="45428913"/>
    <w:rsid w:val="49784136"/>
    <w:rsid w:val="5207E3BE"/>
    <w:rsid w:val="596AE835"/>
    <w:rsid w:val="5AFCF19A"/>
    <w:rsid w:val="5D92AB77"/>
    <w:rsid w:val="6300F44B"/>
    <w:rsid w:val="6375AB43"/>
    <w:rsid w:val="644A845D"/>
    <w:rsid w:val="64B006D5"/>
    <w:rsid w:val="65B8A15E"/>
    <w:rsid w:val="65C7E8F8"/>
    <w:rsid w:val="66426843"/>
    <w:rsid w:val="66E89001"/>
    <w:rsid w:val="67B3F1F9"/>
    <w:rsid w:val="6803CD25"/>
    <w:rsid w:val="69A876C2"/>
    <w:rsid w:val="6BFF8D47"/>
    <w:rsid w:val="6FAC20DD"/>
    <w:rsid w:val="7255D66C"/>
    <w:rsid w:val="74F0CA41"/>
    <w:rsid w:val="7656A65D"/>
    <w:rsid w:val="79F85C23"/>
    <w:rsid w:val="7C9CB6DC"/>
    <w:rsid w:val="7D6EF7CA"/>
    <w:rsid w:val="7D88D761"/>
    <w:rsid w:val="7E6DD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colormru v:ext="edit" colors="#b80000"/>
    </o:shapedefaults>
    <o:shapelayout v:ext="edit">
      <o:idmap v:ext="edit" data="1"/>
    </o:shapelayout>
  </w:shapeDefaults>
  <w:decimalSymbol w:val="."/>
  <w:listSeparator w:val=","/>
  <w14:docId w14:val="38084B38"/>
  <w15:chartTrackingRefBased/>
  <w15:docId w15:val="{3E373A4A-3628-4E6C-AC66-D61FC1A7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D01D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rPr>
      <w:lang w:val="x-none" w:eastAsia="x-none"/>
    </w:rPr>
  </w:style>
  <w:style w:type="paragraph" w:customStyle="1" w:styleId="Quicka">
    <w:name w:val="Quick a."/>
    <w:basedOn w:val="Normal"/>
    <w:rPr>
      <w:sz w:val="24"/>
    </w:rPr>
  </w:style>
  <w:style w:type="paragraph" w:customStyle="1" w:styleId="Quicka0">
    <w:name w:val="Quick a)"/>
    <w:basedOn w:val="Normal"/>
    <w:rPr>
      <w:sz w:val="24"/>
    </w:rPr>
  </w:style>
  <w:style w:type="paragraph" w:customStyle="1" w:styleId="QuickA1">
    <w:name w:val="Quick A."/>
    <w:basedOn w:val="Normal"/>
    <w:rPr>
      <w:sz w:val="24"/>
    </w:rPr>
  </w:style>
  <w:style w:type="paragraph" w:customStyle="1" w:styleId="Quick1">
    <w:name w:val="Quick 1."/>
    <w:basedOn w:val="Normal"/>
    <w:rPr>
      <w:sz w:val="24"/>
    </w:rPr>
  </w:style>
  <w:style w:type="paragraph" w:customStyle="1" w:styleId="Quick1-">
    <w:name w:val="Quick 1-"/>
    <w:basedOn w:val="Normal"/>
    <w:rPr>
      <w:sz w:val="24"/>
    </w:rPr>
  </w:style>
  <w:style w:type="paragraph" w:customStyle="1" w:styleId="DefaultText">
    <w:name w:val="Default Text"/>
    <w:basedOn w:val="Normal"/>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rPr>
  </w:style>
  <w:style w:type="paragraph" w:styleId="BodyText2">
    <w:name w:val="Body Text 2"/>
    <w:basedOn w:val="Normal"/>
    <w:pPr>
      <w:ind w:left="1440"/>
    </w:pPr>
    <w:rPr>
      <w:sz w:val="24"/>
    </w:rPr>
  </w:style>
  <w:style w:type="paragraph" w:styleId="BodyText3">
    <w:name w:val="Body Text 3"/>
    <w:basedOn w:val="Normal"/>
    <w:rPr>
      <w:sz w:val="18"/>
    </w:rPr>
  </w:style>
  <w:style w:type="paragraph" w:styleId="ListContinue4">
    <w:name w:val="List Continue 4"/>
    <w:basedOn w:val="Normal"/>
    <w:pPr>
      <w:tabs>
        <w:tab w:val="left" w:pos="360"/>
      </w:tabs>
      <w:ind w:left="360" w:hanging="360"/>
    </w:pPr>
  </w:style>
  <w:style w:type="paragraph" w:styleId="BodyTextIndent2">
    <w:name w:val="Body Text Indent 2"/>
    <w:basedOn w:val="Normal"/>
    <w:pPr>
      <w:ind w:left="1440" w:hanging="720"/>
    </w:pPr>
    <w:rPr>
      <w:sz w:val="24"/>
    </w:rPr>
  </w:style>
  <w:style w:type="paragraph" w:styleId="BodyTextIndent3">
    <w:name w:val="Body Text Indent 3"/>
    <w:basedOn w:val="Normal"/>
    <w:pPr>
      <w:ind w:left="360" w:firstLine="360"/>
    </w:pPr>
    <w:rPr>
      <w:sz w:val="24"/>
    </w:rPr>
  </w:style>
  <w:style w:type="paragraph" w:styleId="BodyTextIndent">
    <w:name w:val="Body Text Indent"/>
    <w:basedOn w:val="Normal"/>
    <w:pPr>
      <w:ind w:left="2880" w:hanging="720"/>
    </w:pPr>
    <w:rPr>
      <w:sz w:val="24"/>
      <w:u w:val="single"/>
    </w:rPr>
  </w:style>
  <w:style w:type="character" w:styleId="PageNumber">
    <w:name w:val="page number"/>
    <w:basedOn w:val="DefaultParagraphFont"/>
  </w:style>
  <w:style w:type="character" w:styleId="CommentReference">
    <w:name w:val="annotation reference"/>
    <w:semiHidden/>
    <w:rsid w:val="00DA79ED"/>
    <w:rPr>
      <w:sz w:val="16"/>
      <w:szCs w:val="16"/>
    </w:rPr>
  </w:style>
  <w:style w:type="paragraph" w:styleId="CommentText">
    <w:name w:val="annotation text"/>
    <w:basedOn w:val="Normal"/>
    <w:semiHidden/>
    <w:rsid w:val="00DA79ED"/>
  </w:style>
  <w:style w:type="paragraph" w:styleId="CommentSubject">
    <w:name w:val="annotation subject"/>
    <w:basedOn w:val="CommentText"/>
    <w:next w:val="CommentText"/>
    <w:semiHidden/>
    <w:rsid w:val="00491390"/>
    <w:rPr>
      <w:b/>
      <w:bCs/>
    </w:rPr>
  </w:style>
  <w:style w:type="paragraph" w:styleId="BalloonText">
    <w:name w:val="Balloon Text"/>
    <w:basedOn w:val="Normal"/>
    <w:semiHidden/>
    <w:rsid w:val="00491390"/>
    <w:rPr>
      <w:rFonts w:ascii="Tahoma" w:hAnsi="Tahoma" w:cs="Tahoma"/>
      <w:sz w:val="16"/>
      <w:szCs w:val="16"/>
    </w:rPr>
  </w:style>
  <w:style w:type="character" w:customStyle="1" w:styleId="HeaderChar">
    <w:name w:val="Header Char"/>
    <w:link w:val="Header"/>
    <w:rsid w:val="008E7BB6"/>
    <w:rPr>
      <w:rFonts w:ascii="Times New Roman" w:hAnsi="Times New Roman"/>
    </w:rPr>
  </w:style>
  <w:style w:type="paragraph" w:styleId="ListParagraph">
    <w:name w:val="List Paragraph"/>
    <w:basedOn w:val="Normal"/>
    <w:uiPriority w:val="34"/>
    <w:qFormat/>
    <w:rsid w:val="008E7BB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057D9"/>
    <w:rPr>
      <w:rFonts w:ascii="Times New Roman" w:hAnsi="Times New Roman"/>
    </w:rPr>
  </w:style>
  <w:style w:type="character" w:customStyle="1" w:styleId="Heading1Char">
    <w:name w:val="Heading 1 Char"/>
    <w:basedOn w:val="DefaultParagraphFont"/>
    <w:link w:val="Heading1"/>
    <w:rsid w:val="00D01D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4" ma:contentTypeDescription="Create a new document." ma:contentTypeScope="" ma:versionID="28c98af31b23a335bbe30b897b060328">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50b634e357231c51eae01dfbb61ee47d"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DDDA-1DA1-4C4B-B795-4C1DF670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E23B9-9970-4993-9022-935889760882}">
  <ds:schemaRefs>
    <ds:schemaRef ds:uri="http://schemas.microsoft.com/sharepoint/v3/contenttype/forms"/>
  </ds:schemaRefs>
</ds:datastoreItem>
</file>

<file path=customXml/itemProps3.xml><?xml version="1.0" encoding="utf-8"?>
<ds:datastoreItem xmlns:ds="http://schemas.openxmlformats.org/officeDocument/2006/customXml" ds:itemID="{EEE38E23-F840-44B5-B39C-5989F7096D81}">
  <ds:schemaRefs>
    <ds:schemaRef ds:uri="http://schemas.microsoft.com/office/2006/metadata/properties"/>
    <ds:schemaRef ds:uri="http://schemas.microsoft.com/office/infopath/2007/PartnerControls"/>
    <ds:schemaRef ds:uri="f08121d0-3b1f-4879-b879-601ee2be953f"/>
    <ds:schemaRef ds:uri="7b65e67b-ace1-4434-8be7-395ef48151a4"/>
  </ds:schemaRefs>
</ds:datastoreItem>
</file>

<file path=customXml/itemProps4.xml><?xml version="1.0" encoding="utf-8"?>
<ds:datastoreItem xmlns:ds="http://schemas.openxmlformats.org/officeDocument/2006/customXml" ds:itemID="{C9742D0A-F996-49F6-A1EE-230F0D1B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10504</Words>
  <Characters>57189</Characters>
  <Application>Microsoft Office Word</Application>
  <DocSecurity>0</DocSecurity>
  <Lines>476</Lines>
  <Paragraphs>135</Paragraphs>
  <ScaleCrop>false</ScaleCrop>
  <Company>Depart. of Education</Company>
  <LinksUpToDate>false</LinksUpToDate>
  <CharactersWithSpaces>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Education</dc:creator>
  <cp:keywords/>
  <dc:description/>
  <cp:lastModifiedBy>Parr, J.Chris</cp:lastModifiedBy>
  <cp:revision>2</cp:revision>
  <cp:lastPrinted>2012-10-09T15:39:00Z</cp:lastPrinted>
  <dcterms:created xsi:type="dcterms:W3CDTF">2025-07-15T13:15:00Z</dcterms:created>
  <dcterms:modified xsi:type="dcterms:W3CDTF">2025-07-15T13:15:00Z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